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B2" w:rsidRPr="00D11D1B" w:rsidRDefault="00180BB2" w:rsidP="00180BB2">
      <w:pPr>
        <w:ind w:firstLine="630"/>
        <w:jc w:val="left"/>
        <w:rPr>
          <w:rFonts w:asciiTheme="majorEastAsia" w:eastAsiaTheme="majorEastAsia" w:hAnsiTheme="majorEastAsia"/>
          <w:b/>
          <w:sz w:val="32"/>
          <w:szCs w:val="32"/>
        </w:rPr>
      </w:pPr>
      <w:r w:rsidRPr="00D11D1B">
        <w:rPr>
          <w:rFonts w:ascii="仿宋" w:eastAsia="仿宋" w:hAnsi="仿宋" w:hint="eastAsia"/>
          <w:sz w:val="32"/>
          <w:szCs w:val="32"/>
        </w:rPr>
        <w:t xml:space="preserve">   </w:t>
      </w:r>
      <w:r w:rsidRPr="00D11D1B">
        <w:rPr>
          <w:rFonts w:asciiTheme="majorEastAsia" w:eastAsiaTheme="majorEastAsia" w:hAnsiTheme="majorEastAsia" w:hint="eastAsia"/>
          <w:b/>
          <w:sz w:val="32"/>
          <w:szCs w:val="32"/>
        </w:rPr>
        <w:t>“双百工程”项目申报表</w:t>
      </w:r>
    </w:p>
    <w:p w:rsidR="00180BB2" w:rsidRPr="00D11D1B" w:rsidRDefault="00180BB2" w:rsidP="00180BB2">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w:t>
      </w:r>
      <w:r w:rsidR="00B37327">
        <w:rPr>
          <w:rFonts w:ascii="方正大标宋简体" w:eastAsia="方正大标宋简体" w:hint="eastAsia"/>
          <w:bCs/>
          <w:sz w:val="28"/>
          <w:szCs w:val="28"/>
        </w:rPr>
        <w:t>学术科技创新项目——自然科学类学术论文</w:t>
      </w:r>
      <w:r w:rsidR="001E17D7" w:rsidRPr="00B8494F">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675"/>
        <w:gridCol w:w="550"/>
        <w:gridCol w:w="169"/>
        <w:gridCol w:w="23"/>
        <w:gridCol w:w="1372"/>
        <w:gridCol w:w="46"/>
        <w:gridCol w:w="1417"/>
        <w:gridCol w:w="231"/>
        <w:gridCol w:w="1187"/>
        <w:gridCol w:w="1020"/>
        <w:gridCol w:w="282"/>
        <w:gridCol w:w="1395"/>
      </w:tblGrid>
      <w:tr w:rsidR="00562797" w:rsidRPr="00D11D1B" w:rsidTr="005B4146">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62797" w:rsidRPr="00D11D1B" w:rsidRDefault="00562797"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562797" w:rsidRPr="00D11D1B" w:rsidRDefault="00562797"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562797" w:rsidRPr="00D11D1B" w:rsidRDefault="00562797"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562797" w:rsidRPr="00D11D1B" w:rsidRDefault="00562797"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562797" w:rsidRPr="00D11D1B" w:rsidRDefault="00562797"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3"/>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562797" w:rsidRPr="00D11D1B" w:rsidRDefault="00562797" w:rsidP="005B4C34">
            <w:pPr>
              <w:jc w:val="center"/>
              <w:rPr>
                <w:rFonts w:ascii="仿宋_GB2312" w:eastAsia="仿宋_GB2312"/>
                <w:sz w:val="24"/>
                <w:szCs w:val="24"/>
              </w:rPr>
            </w:pPr>
          </w:p>
        </w:tc>
      </w:tr>
      <w:tr w:rsidR="00180BB2" w:rsidRPr="00D11D1B" w:rsidTr="005B4146">
        <w:trPr>
          <w:cantSplit/>
          <w:trHeight w:val="391"/>
          <w:jc w:val="center"/>
        </w:trPr>
        <w:tc>
          <w:tcPr>
            <w:tcW w:w="630" w:type="dxa"/>
            <w:vMerge/>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r>
      <w:tr w:rsidR="00180BB2" w:rsidRPr="00D11D1B" w:rsidTr="005B4146">
        <w:trPr>
          <w:cantSplit/>
          <w:trHeight w:val="581"/>
          <w:jc w:val="center"/>
        </w:trPr>
        <w:tc>
          <w:tcPr>
            <w:tcW w:w="630" w:type="dxa"/>
            <w:vMerge/>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hAnsi="仿宋_GB2312" w:cs="仿宋_GB2312"/>
                <w:sz w:val="24"/>
                <w:szCs w:val="24"/>
              </w:rPr>
            </w:pPr>
          </w:p>
        </w:tc>
        <w:tc>
          <w:tcPr>
            <w:tcW w:w="1417" w:type="dxa"/>
            <w:gridSpan w:val="4"/>
            <w:tcBorders>
              <w:top w:val="single" w:sz="4" w:space="0" w:color="auto"/>
              <w:left w:val="single" w:sz="2" w:space="0" w:color="000000"/>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r>
      <w:tr w:rsidR="00180BB2" w:rsidRPr="00D11D1B" w:rsidTr="005B4146">
        <w:trPr>
          <w:cantSplit/>
          <w:trHeight w:val="570"/>
          <w:jc w:val="center"/>
        </w:trPr>
        <w:tc>
          <w:tcPr>
            <w:tcW w:w="630" w:type="dxa"/>
            <w:vMerge/>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hAnsi="仿宋_GB2312" w:cs="仿宋_GB2312"/>
                <w:sz w:val="24"/>
                <w:szCs w:val="24"/>
              </w:rPr>
            </w:pPr>
          </w:p>
        </w:tc>
        <w:tc>
          <w:tcPr>
            <w:tcW w:w="2835" w:type="dxa"/>
            <w:gridSpan w:val="6"/>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r>
      <w:tr w:rsidR="00D62E76" w:rsidRPr="00D11D1B" w:rsidTr="005B4146">
        <w:trPr>
          <w:cantSplit/>
          <w:trHeight w:val="570"/>
          <w:jc w:val="center"/>
        </w:trPr>
        <w:tc>
          <w:tcPr>
            <w:tcW w:w="630" w:type="dxa"/>
            <w:vMerge w:val="restart"/>
            <w:tcBorders>
              <w:left w:val="single" w:sz="2" w:space="0" w:color="000000"/>
              <w:right w:val="single" w:sz="2" w:space="0" w:color="000000"/>
            </w:tcBorders>
            <w:vAlign w:val="center"/>
          </w:tcPr>
          <w:p w:rsidR="00D62E76" w:rsidRPr="00D11D1B" w:rsidRDefault="00D62E76"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D62E76" w:rsidRPr="00D11D1B" w:rsidRDefault="00D62E76"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D62E76" w:rsidRPr="00D11D1B" w:rsidRDefault="00D62E76"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D62E76" w:rsidRPr="00D11D1B" w:rsidRDefault="00D62E76"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D62E76" w:rsidRPr="00D11D1B" w:rsidRDefault="00D62E76"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D62E76" w:rsidRPr="00D11D1B" w:rsidRDefault="00D62E76" w:rsidP="005B4C34">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D62E76" w:rsidRPr="00D11D1B" w:rsidRDefault="00FB3F20" w:rsidP="005B4C34">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D62E76" w:rsidRPr="00D11D1B" w:rsidRDefault="00FB3F20" w:rsidP="005B4C34">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D62E76" w:rsidRPr="00D11D1B" w:rsidRDefault="00FB3F20" w:rsidP="005B4C34">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D62E76" w:rsidRPr="00D11D1B" w:rsidRDefault="00FB3F20" w:rsidP="005B4C34">
            <w:pPr>
              <w:jc w:val="center"/>
              <w:rPr>
                <w:rFonts w:ascii="仿宋_GB2312" w:eastAsia="仿宋_GB2312"/>
                <w:sz w:val="24"/>
                <w:szCs w:val="24"/>
              </w:rPr>
            </w:pPr>
            <w:r w:rsidRPr="00D11D1B">
              <w:rPr>
                <w:rFonts w:ascii="仿宋_GB2312" w:eastAsia="仿宋_GB2312" w:hint="eastAsia"/>
                <w:sz w:val="24"/>
                <w:szCs w:val="24"/>
              </w:rPr>
              <w:t>年级</w:t>
            </w:r>
            <w:r w:rsidR="00D62E76" w:rsidRPr="00D11D1B">
              <w:rPr>
                <w:rFonts w:ascii="仿宋_GB2312" w:eastAsia="仿宋_GB2312" w:hint="eastAsia"/>
                <w:sz w:val="24"/>
                <w:szCs w:val="24"/>
              </w:rPr>
              <w:t>班级</w:t>
            </w:r>
          </w:p>
        </w:tc>
      </w:tr>
      <w:tr w:rsidR="001E17D7" w:rsidRPr="00D11D1B" w:rsidTr="005B4146">
        <w:trPr>
          <w:cantSplit/>
          <w:trHeight w:val="570"/>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570"/>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570"/>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156"/>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156"/>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156"/>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E17D7" w:rsidRPr="00D11D1B" w:rsidTr="005B4146">
        <w:trPr>
          <w:cantSplit/>
          <w:trHeight w:val="156"/>
          <w:jc w:val="center"/>
        </w:trPr>
        <w:tc>
          <w:tcPr>
            <w:tcW w:w="630" w:type="dxa"/>
            <w:vMerge/>
            <w:tcBorders>
              <w:left w:val="single" w:sz="2" w:space="0" w:color="000000"/>
              <w:right w:val="single" w:sz="2" w:space="0" w:color="000000"/>
            </w:tcBorders>
            <w:vAlign w:val="center"/>
          </w:tcPr>
          <w:p w:rsidR="001E17D7" w:rsidRPr="00D11D1B" w:rsidRDefault="001E17D7" w:rsidP="005B4C34">
            <w:pPr>
              <w:jc w:val="center"/>
              <w:rPr>
                <w:rFonts w:ascii="仿宋_GB2312" w:eastAsia="仿宋_GB2312" w:hAnsi="仿宋_GB2312" w:cs="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p>
        </w:tc>
      </w:tr>
      <w:tr w:rsidR="00180BB2" w:rsidRPr="00D11D1B" w:rsidTr="005B4146">
        <w:trPr>
          <w:cantSplit/>
          <w:trHeight w:val="570"/>
          <w:jc w:val="center"/>
        </w:trPr>
        <w:tc>
          <w:tcPr>
            <w:tcW w:w="630" w:type="dxa"/>
            <w:vMerge w:val="restart"/>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w:t>
            </w:r>
          </w:p>
          <w:p w:rsidR="00180BB2" w:rsidRPr="00D11D1B" w:rsidRDefault="00180BB2"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导</w:t>
            </w:r>
          </w:p>
          <w:p w:rsidR="00180BB2" w:rsidRPr="00D11D1B" w:rsidRDefault="00180BB2"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w:t>
            </w:r>
          </w:p>
          <w:p w:rsidR="00180BB2" w:rsidRPr="00D11D1B" w:rsidRDefault="00180BB2" w:rsidP="005B4C34">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师</w:t>
            </w: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联系方式</w:t>
            </w:r>
          </w:p>
        </w:tc>
      </w:tr>
      <w:tr w:rsidR="00180BB2" w:rsidRPr="00D11D1B" w:rsidTr="005B4146">
        <w:trPr>
          <w:cantSplit/>
          <w:trHeight w:val="570"/>
          <w:jc w:val="center"/>
        </w:trPr>
        <w:tc>
          <w:tcPr>
            <w:tcW w:w="630" w:type="dxa"/>
            <w:vMerge/>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r>
      <w:tr w:rsidR="00180BB2" w:rsidRPr="00D11D1B" w:rsidTr="005B4146">
        <w:trPr>
          <w:cantSplit/>
          <w:trHeight w:val="570"/>
          <w:jc w:val="center"/>
        </w:trPr>
        <w:tc>
          <w:tcPr>
            <w:tcW w:w="630" w:type="dxa"/>
            <w:vMerge/>
            <w:tcBorders>
              <w:left w:val="single" w:sz="2" w:space="0" w:color="000000"/>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225" w:type="dxa"/>
            <w:gridSpan w:val="2"/>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center"/>
            </w:pPr>
          </w:p>
        </w:tc>
      </w:tr>
      <w:tr w:rsidR="00180BB2" w:rsidRPr="00D11D1B" w:rsidTr="005B4146">
        <w:trPr>
          <w:cantSplit/>
          <w:trHeight w:val="2471"/>
          <w:jc w:val="center"/>
        </w:trPr>
        <w:tc>
          <w:tcPr>
            <w:tcW w:w="630" w:type="dxa"/>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p>
          <w:p w:rsidR="00180BB2" w:rsidRPr="00D11D1B" w:rsidRDefault="00180BB2" w:rsidP="005B4C34">
            <w:pPr>
              <w:jc w:val="center"/>
              <w:rPr>
                <w:rFonts w:ascii="仿宋_GB2312" w:eastAsia="仿宋_GB2312"/>
                <w:sz w:val="24"/>
                <w:szCs w:val="24"/>
              </w:rPr>
            </w:pP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项</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目</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所</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属</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领</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域</w:t>
            </w:r>
          </w:p>
          <w:p w:rsidR="00180BB2" w:rsidRPr="00D11D1B" w:rsidRDefault="00180BB2" w:rsidP="005B4C34">
            <w:pPr>
              <w:jc w:val="center"/>
              <w:rPr>
                <w:rFonts w:ascii="仿宋_GB2312" w:eastAsia="仿宋_GB2312"/>
                <w:sz w:val="24"/>
                <w:szCs w:val="24"/>
              </w:rPr>
            </w:pPr>
          </w:p>
          <w:p w:rsidR="00180BB2" w:rsidRPr="00D11D1B" w:rsidRDefault="00180BB2" w:rsidP="005B4C34">
            <w:pPr>
              <w:jc w:val="center"/>
              <w:rPr>
                <w:rFonts w:ascii="仿宋_GB2312" w:eastAsia="仿宋_GB2312"/>
                <w:sz w:val="24"/>
                <w:szCs w:val="24"/>
              </w:rPr>
            </w:pPr>
          </w:p>
        </w:tc>
        <w:tc>
          <w:tcPr>
            <w:tcW w:w="8367" w:type="dxa"/>
            <w:gridSpan w:val="12"/>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  ）A．机械与控制（包括工程与技术科学基础学科、测绘科学技术、</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矿山工程技术、冶金工程技术、机械工程、动力与电气工程、 </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土木建筑工程、水利工程、交通运输工程、航空、航天科学技      </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术等）</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B．信息技术（包括信息科学与系统科学、电子、通信与自动控制技术、</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计算机科学技术等）</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C．数理（包括数学、力学、物理学、天文学、地球科学等）</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D．生命科学（包括生物学、农学、林学、畜牧、兽医科学、水产学、</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基础医学、临床医学、预防医学与卫生学、军事医学与特种医学、 </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药学、医学、中医学与中药学等）</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E．能源化工（包括化学、材料科学、能源科学与技术、化学工程、</w:t>
            </w:r>
          </w:p>
          <w:p w:rsidR="00180BB2" w:rsidRPr="00D11D1B" w:rsidRDefault="00180BB2" w:rsidP="005B4C34">
            <w:pPr>
              <w:jc w:val="left"/>
              <w:rPr>
                <w:rFonts w:ascii="仿宋_GB2312" w:eastAsia="仿宋_GB2312"/>
                <w:sz w:val="24"/>
                <w:szCs w:val="24"/>
              </w:rPr>
            </w:pPr>
            <w:r w:rsidRPr="00D11D1B">
              <w:rPr>
                <w:rFonts w:ascii="仿宋_GB2312" w:eastAsia="仿宋_GB2312" w:hint="eastAsia"/>
                <w:sz w:val="24"/>
                <w:szCs w:val="24"/>
              </w:rPr>
              <w:t xml:space="preserve">          纺织科学技术、食品科学技术、环境科学技术、安全科学技术等）   </w:t>
            </w:r>
          </w:p>
        </w:tc>
      </w:tr>
      <w:tr w:rsidR="00180BB2" w:rsidRPr="00D11D1B" w:rsidTr="005B4146">
        <w:trPr>
          <w:cantSplit/>
          <w:trHeight w:val="3105"/>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lastRenderedPageBreak/>
              <w:t>项目研究</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的目的和</w:t>
            </w:r>
          </w:p>
          <w:p w:rsidR="00180BB2" w:rsidRPr="00D11D1B" w:rsidRDefault="00180BB2" w:rsidP="005B4C34">
            <w:pPr>
              <w:jc w:val="center"/>
              <w:rPr>
                <w:rFonts w:ascii="仿宋_GB2312" w:eastAsia="仿宋_GB2312"/>
                <w:sz w:val="24"/>
                <w:szCs w:val="24"/>
              </w:rPr>
            </w:pPr>
            <w:r w:rsidRPr="00D11D1B">
              <w:rPr>
                <w:rFonts w:ascii="仿宋_GB2312" w:eastAsia="仿宋_GB2312"/>
                <w:sz w:val="24"/>
                <w:szCs w:val="24"/>
              </w:rPr>
              <w:t>基本思路</w:t>
            </w:r>
          </w:p>
          <w:p w:rsidR="00180BB2" w:rsidRPr="00D11D1B" w:rsidRDefault="00180BB2" w:rsidP="005B4C34">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tc>
      </w:tr>
      <w:tr w:rsidR="00180BB2" w:rsidRPr="00D11D1B" w:rsidTr="005B4146">
        <w:trPr>
          <w:cantSplit/>
          <w:trHeight w:val="2946"/>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项目</w:t>
            </w:r>
            <w:r w:rsidRPr="00D11D1B">
              <w:rPr>
                <w:rFonts w:ascii="仿宋_GB2312" w:eastAsia="仿宋_GB2312"/>
                <w:sz w:val="24"/>
                <w:szCs w:val="24"/>
              </w:rPr>
              <w:t>的</w:t>
            </w:r>
            <w:r w:rsidRPr="00D11D1B">
              <w:rPr>
                <w:rFonts w:ascii="仿宋_GB2312" w:eastAsia="仿宋_GB2312" w:hint="eastAsia"/>
                <w:sz w:val="24"/>
                <w:szCs w:val="24"/>
              </w:rPr>
              <w:t>前沿性</w:t>
            </w:r>
            <w:r w:rsidRPr="00D11D1B">
              <w:rPr>
                <w:rFonts w:ascii="仿宋_GB2312" w:eastAsia="仿宋_GB2312"/>
                <w:sz w:val="24"/>
                <w:szCs w:val="24"/>
              </w:rPr>
              <w:t>、</w:t>
            </w:r>
            <w:r w:rsidRPr="00D11D1B">
              <w:rPr>
                <w:rFonts w:ascii="仿宋_GB2312" w:eastAsia="仿宋_GB2312" w:hint="eastAsia"/>
                <w:sz w:val="24"/>
                <w:szCs w:val="24"/>
              </w:rPr>
              <w:t>学术</w:t>
            </w:r>
            <w:r w:rsidRPr="00D11D1B">
              <w:rPr>
                <w:rFonts w:ascii="仿宋_GB2312" w:eastAsia="仿宋_GB2312"/>
                <w:sz w:val="24"/>
                <w:szCs w:val="24"/>
              </w:rPr>
              <w:t>性</w:t>
            </w:r>
          </w:p>
          <w:p w:rsidR="00180BB2" w:rsidRPr="00D11D1B" w:rsidRDefault="00180BB2" w:rsidP="005B4C34">
            <w:pPr>
              <w:jc w:val="center"/>
              <w:rPr>
                <w:rFonts w:ascii="仿宋_GB2312" w:eastAsia="仿宋_GB2312"/>
                <w:sz w:val="24"/>
                <w:szCs w:val="24"/>
              </w:rPr>
            </w:pPr>
            <w:r w:rsidRPr="00D11D1B">
              <w:rPr>
                <w:rFonts w:ascii="仿宋_GB2312" w:eastAsia="仿宋_GB2312"/>
                <w:sz w:val="24"/>
                <w:szCs w:val="24"/>
              </w:rPr>
              <w:t>及</w:t>
            </w:r>
            <w:r w:rsidRPr="00D11D1B">
              <w:rPr>
                <w:rFonts w:ascii="仿宋_GB2312" w:eastAsia="仿宋_GB2312" w:hint="eastAsia"/>
                <w:sz w:val="24"/>
                <w:szCs w:val="24"/>
              </w:rPr>
              <w:t>独特之处</w:t>
            </w:r>
          </w:p>
          <w:p w:rsidR="00180BB2" w:rsidRPr="00D11D1B" w:rsidRDefault="00180BB2" w:rsidP="005B4C34">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tc>
      </w:tr>
      <w:tr w:rsidR="00180BB2" w:rsidRPr="00D11D1B" w:rsidTr="005B4146">
        <w:trPr>
          <w:cantSplit/>
          <w:trHeight w:val="3112"/>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项目</w:t>
            </w:r>
            <w:r w:rsidRPr="00D11D1B">
              <w:rPr>
                <w:rFonts w:ascii="仿宋_GB2312" w:eastAsia="仿宋_GB2312"/>
                <w:sz w:val="24"/>
                <w:szCs w:val="24"/>
              </w:rPr>
              <w:t>的应用</w:t>
            </w:r>
          </w:p>
          <w:p w:rsidR="00180BB2" w:rsidRPr="00D11D1B" w:rsidRDefault="00180BB2" w:rsidP="005B4C34">
            <w:pPr>
              <w:jc w:val="center"/>
              <w:rPr>
                <w:rFonts w:ascii="仿宋_GB2312" w:eastAsia="仿宋_GB2312"/>
                <w:sz w:val="24"/>
                <w:szCs w:val="24"/>
              </w:rPr>
            </w:pPr>
            <w:r w:rsidRPr="00D11D1B">
              <w:rPr>
                <w:rFonts w:ascii="仿宋_GB2312" w:eastAsia="仿宋_GB2312"/>
                <w:sz w:val="24"/>
                <w:szCs w:val="24"/>
              </w:rPr>
              <w:t>价值和</w:t>
            </w:r>
            <w:r w:rsidRPr="00D11D1B">
              <w:rPr>
                <w:rFonts w:ascii="仿宋_GB2312" w:eastAsia="仿宋_GB2312" w:hint="eastAsia"/>
                <w:sz w:val="24"/>
                <w:szCs w:val="24"/>
              </w:rPr>
              <w:t>现实意义</w:t>
            </w:r>
          </w:p>
          <w:p w:rsidR="00180BB2" w:rsidRPr="00D11D1B" w:rsidRDefault="00180BB2" w:rsidP="005B4C34">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tc>
      </w:tr>
      <w:tr w:rsidR="00180BB2" w:rsidRPr="00D11D1B" w:rsidTr="005B4146">
        <w:trPr>
          <w:cantSplit/>
          <w:trHeight w:val="3572"/>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项目已有</w:t>
            </w:r>
          </w:p>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研究成果</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tc>
      </w:tr>
      <w:tr w:rsidR="00180BB2" w:rsidRPr="00D11D1B" w:rsidTr="005B4146">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lastRenderedPageBreak/>
              <w:t>项目研究的未来工作安排（主要研究内容、进度安排及拟解决关键问题）</w:t>
            </w:r>
          </w:p>
          <w:p w:rsidR="00180BB2" w:rsidRPr="00D11D1B" w:rsidRDefault="00180BB2" w:rsidP="005B4C34">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p w:rsidR="00180BB2" w:rsidRPr="00D11D1B" w:rsidRDefault="00180BB2" w:rsidP="005B4C34">
            <w:pPr>
              <w:jc w:val="left"/>
              <w:rPr>
                <w:rFonts w:ascii="仿宋_GB2312" w:eastAsia="仿宋_GB2312"/>
                <w:sz w:val="24"/>
                <w:szCs w:val="24"/>
              </w:rPr>
            </w:pPr>
          </w:p>
        </w:tc>
      </w:tr>
      <w:tr w:rsidR="00180BB2" w:rsidRPr="00D11D1B" w:rsidTr="005B4146">
        <w:trPr>
          <w:cantSplit/>
          <w:trHeight w:val="2971"/>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预期成果形式和效益</w:t>
            </w: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tc>
      </w:tr>
      <w:tr w:rsidR="00180BB2" w:rsidRPr="00D11D1B" w:rsidTr="005B4146">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180BB2" w:rsidRPr="00D11D1B" w:rsidRDefault="00180BB2" w:rsidP="005B4C34">
            <w:pPr>
              <w:jc w:val="center"/>
              <w:rPr>
                <w:rFonts w:ascii="仿宋_GB2312" w:eastAsia="仿宋_GB2312"/>
                <w:sz w:val="24"/>
                <w:szCs w:val="24"/>
              </w:rPr>
            </w:pPr>
            <w:r w:rsidRPr="00D11D1B">
              <w:rPr>
                <w:rFonts w:ascii="仿宋_GB2312" w:eastAsia="仿宋_GB2312" w:hint="eastAsia"/>
                <w:sz w:val="24"/>
                <w:szCs w:val="24"/>
              </w:rPr>
              <w:t>推荐意见</w:t>
            </w:r>
          </w:p>
          <w:p w:rsidR="00180BB2" w:rsidRPr="00D11D1B" w:rsidRDefault="00180BB2" w:rsidP="005B4C34">
            <w:pPr>
              <w:jc w:val="center"/>
              <w:rPr>
                <w:rFonts w:ascii="仿宋_GB2312" w:eastAsia="仿宋_GB2312"/>
                <w:sz w:val="24"/>
                <w:szCs w:val="24"/>
              </w:rPr>
            </w:pPr>
          </w:p>
        </w:tc>
        <w:tc>
          <w:tcPr>
            <w:tcW w:w="7692" w:type="dxa"/>
            <w:gridSpan w:val="11"/>
            <w:tcBorders>
              <w:top w:val="single" w:sz="4" w:space="0" w:color="auto"/>
              <w:left w:val="single" w:sz="4" w:space="0" w:color="auto"/>
              <w:bottom w:val="single" w:sz="4" w:space="0" w:color="auto"/>
              <w:right w:val="single" w:sz="2" w:space="0" w:color="000000"/>
            </w:tcBorders>
            <w:vAlign w:val="center"/>
          </w:tcPr>
          <w:p w:rsidR="00180BB2" w:rsidRPr="00D11D1B" w:rsidRDefault="00180BB2" w:rsidP="005B4C34">
            <w:pPr>
              <w:rPr>
                <w:rFonts w:ascii="仿宋_GB2312" w:eastAsia="仿宋_GB2312"/>
                <w:sz w:val="24"/>
                <w:szCs w:val="24"/>
              </w:rPr>
            </w:pPr>
            <w:r w:rsidRPr="00D11D1B">
              <w:rPr>
                <w:rFonts w:ascii="仿宋_GB2312" w:eastAsia="仿宋_GB2312" w:hint="eastAsia"/>
                <w:sz w:val="24"/>
                <w:szCs w:val="24"/>
              </w:rPr>
              <w:t xml:space="preserve">                                              </w:t>
            </w:r>
          </w:p>
          <w:p w:rsidR="00180BB2" w:rsidRPr="00D11D1B" w:rsidRDefault="00180BB2" w:rsidP="005B4C34">
            <w:pPr>
              <w:rPr>
                <w:rFonts w:ascii="仿宋_GB2312" w:eastAsia="仿宋_GB2312"/>
                <w:sz w:val="24"/>
                <w:szCs w:val="24"/>
              </w:rPr>
            </w:pPr>
          </w:p>
          <w:p w:rsidR="00180BB2" w:rsidRPr="00D11D1B" w:rsidRDefault="00180BB2" w:rsidP="005B4C34">
            <w:pPr>
              <w:rPr>
                <w:rFonts w:ascii="仿宋_GB2312" w:eastAsia="仿宋_GB2312"/>
                <w:sz w:val="24"/>
                <w:szCs w:val="24"/>
              </w:rPr>
            </w:pPr>
          </w:p>
          <w:p w:rsidR="00180BB2" w:rsidRPr="00D11D1B" w:rsidRDefault="00180BB2" w:rsidP="005B4C34">
            <w:pPr>
              <w:rPr>
                <w:rFonts w:ascii="仿宋_GB2312" w:eastAsia="仿宋_GB2312"/>
                <w:sz w:val="24"/>
                <w:szCs w:val="24"/>
              </w:rPr>
            </w:pPr>
          </w:p>
          <w:p w:rsidR="00180BB2" w:rsidRPr="00D11D1B" w:rsidRDefault="00180BB2" w:rsidP="005B4C34">
            <w:pPr>
              <w:rPr>
                <w:rFonts w:ascii="仿宋_GB2312" w:eastAsia="仿宋_GB2312"/>
                <w:sz w:val="24"/>
                <w:szCs w:val="24"/>
              </w:rPr>
            </w:pPr>
          </w:p>
          <w:p w:rsidR="00180BB2" w:rsidRPr="00D11D1B" w:rsidRDefault="00180BB2" w:rsidP="005B4C34">
            <w:pPr>
              <w:rPr>
                <w:rFonts w:ascii="仿宋_GB2312" w:eastAsia="仿宋_GB2312"/>
                <w:sz w:val="24"/>
                <w:szCs w:val="24"/>
              </w:rPr>
            </w:pPr>
          </w:p>
          <w:p w:rsidR="001E17D7" w:rsidRPr="00D11D1B" w:rsidRDefault="00180BB2" w:rsidP="001E17D7">
            <w:pPr>
              <w:rPr>
                <w:rFonts w:ascii="仿宋_GB2312" w:eastAsia="仿宋_GB2312"/>
                <w:sz w:val="24"/>
                <w:szCs w:val="24"/>
              </w:rPr>
            </w:pPr>
            <w:r w:rsidRPr="00D11D1B">
              <w:rPr>
                <w:rFonts w:ascii="仿宋_GB2312" w:eastAsia="仿宋_GB2312" w:hint="eastAsia"/>
                <w:sz w:val="24"/>
                <w:szCs w:val="24"/>
              </w:rPr>
              <w:t xml:space="preserve">              </w:t>
            </w:r>
          </w:p>
          <w:p w:rsidR="00180BB2" w:rsidRPr="00D11D1B" w:rsidRDefault="00180BB2" w:rsidP="005B4C34">
            <w:pPr>
              <w:jc w:val="left"/>
              <w:rPr>
                <w:rFonts w:ascii="仿宋_GB2312" w:eastAsia="仿宋_GB2312"/>
                <w:sz w:val="24"/>
                <w:szCs w:val="24"/>
              </w:rPr>
            </w:pPr>
          </w:p>
        </w:tc>
      </w:tr>
    </w:tbl>
    <w:p w:rsidR="00180BB2" w:rsidRPr="00D11D1B" w:rsidRDefault="00180BB2" w:rsidP="00180BB2"/>
    <w:p w:rsidR="00180BB2" w:rsidRPr="00D11D1B" w:rsidRDefault="00180BB2" w:rsidP="00180BB2"/>
    <w:p w:rsidR="00180BB2" w:rsidRPr="00D11D1B" w:rsidRDefault="00180BB2" w:rsidP="00180BB2">
      <w:pPr>
        <w:ind w:firstLine="630"/>
        <w:jc w:val="left"/>
        <w:rPr>
          <w:rFonts w:ascii="仿宋" w:eastAsia="仿宋" w:hAnsi="仿宋"/>
          <w:sz w:val="32"/>
          <w:szCs w:val="32"/>
        </w:rPr>
      </w:pPr>
    </w:p>
    <w:p w:rsidR="001E17D7" w:rsidRPr="00D11D1B" w:rsidRDefault="00D62E76" w:rsidP="001E17D7">
      <w:pPr>
        <w:ind w:firstLine="630"/>
        <w:jc w:val="center"/>
        <w:rPr>
          <w:rFonts w:asciiTheme="majorEastAsia" w:eastAsiaTheme="majorEastAsia" w:hAnsiTheme="majorEastAsia"/>
          <w:b/>
          <w:sz w:val="32"/>
          <w:szCs w:val="32"/>
        </w:rPr>
      </w:pPr>
      <w:r w:rsidRPr="00D11D1B">
        <w:rPr>
          <w:rFonts w:asciiTheme="majorEastAsia" w:eastAsiaTheme="majorEastAsia" w:hAnsiTheme="majorEastAsia" w:hint="eastAsia"/>
          <w:b/>
          <w:sz w:val="32"/>
          <w:szCs w:val="32"/>
        </w:rPr>
        <w:lastRenderedPageBreak/>
        <w:t xml:space="preserve"> </w:t>
      </w:r>
      <w:r w:rsidR="001E17D7" w:rsidRPr="00D11D1B">
        <w:rPr>
          <w:rFonts w:asciiTheme="majorEastAsia" w:eastAsiaTheme="majorEastAsia" w:hAnsiTheme="majorEastAsia" w:hint="eastAsia"/>
          <w:b/>
          <w:sz w:val="32"/>
          <w:szCs w:val="32"/>
        </w:rPr>
        <w:t>“双百工程”项目申报表</w:t>
      </w:r>
    </w:p>
    <w:p w:rsidR="005B4146" w:rsidRPr="00D11D1B" w:rsidRDefault="001E17D7" w:rsidP="001E17D7">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 xml:space="preserve">    </w:t>
      </w:r>
      <w:r w:rsidR="00B37327" w:rsidRPr="00D11D1B">
        <w:rPr>
          <w:rFonts w:ascii="方正大标宋简体" w:eastAsia="方正大标宋简体" w:hint="eastAsia"/>
          <w:bCs/>
          <w:sz w:val="28"/>
          <w:szCs w:val="28"/>
        </w:rPr>
        <w:t>（</w:t>
      </w:r>
      <w:r w:rsidR="00B37327">
        <w:rPr>
          <w:rFonts w:ascii="方正大标宋简体" w:eastAsia="方正大标宋简体" w:hint="eastAsia"/>
          <w:bCs/>
          <w:sz w:val="28"/>
          <w:szCs w:val="28"/>
        </w:rPr>
        <w:t>学术科技创新项目——</w:t>
      </w:r>
      <w:r w:rsidRPr="00D11D1B">
        <w:rPr>
          <w:rFonts w:ascii="方正大标宋简体" w:eastAsia="方正大标宋简体" w:hint="eastAsia"/>
          <w:bCs/>
          <w:sz w:val="28"/>
          <w:szCs w:val="28"/>
        </w:rPr>
        <w:t>哲学社会科学</w:t>
      </w:r>
      <w:r w:rsidR="00B37327">
        <w:rPr>
          <w:rFonts w:ascii="方正大标宋简体" w:eastAsia="方正大标宋简体" w:hint="eastAsia"/>
          <w:bCs/>
          <w:sz w:val="28"/>
          <w:szCs w:val="28"/>
        </w:rPr>
        <w:t>类调查报告和学术论文</w:t>
      </w:r>
      <w:r w:rsidRPr="00D11D1B">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1225"/>
        <w:gridCol w:w="169"/>
        <w:gridCol w:w="23"/>
        <w:gridCol w:w="1372"/>
        <w:gridCol w:w="46"/>
        <w:gridCol w:w="1417"/>
        <w:gridCol w:w="231"/>
        <w:gridCol w:w="1187"/>
        <w:gridCol w:w="1020"/>
        <w:gridCol w:w="282"/>
        <w:gridCol w:w="1395"/>
      </w:tblGrid>
      <w:tr w:rsidR="005B4146" w:rsidRPr="00D11D1B" w:rsidTr="002B0155">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5B4146" w:rsidRPr="00D11D1B" w:rsidRDefault="005B4146" w:rsidP="005B1E61">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391"/>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81"/>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年级班级</w:t>
            </w: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156"/>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156"/>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156"/>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156"/>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导</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w:t>
            </w:r>
          </w:p>
          <w:p w:rsidR="005B4146" w:rsidRPr="00D11D1B" w:rsidRDefault="005B4146"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师</w:t>
            </w: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r w:rsidRPr="00D11D1B">
              <w:rPr>
                <w:rFonts w:ascii="仿宋_GB2312" w:eastAsia="仿宋_GB2312" w:hint="eastAsia"/>
                <w:sz w:val="24"/>
                <w:szCs w:val="24"/>
              </w:rPr>
              <w:t>联系方式</w:t>
            </w: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r>
      <w:tr w:rsidR="005B4146" w:rsidRPr="00D11D1B" w:rsidTr="002B0155">
        <w:trPr>
          <w:cantSplit/>
          <w:trHeight w:val="570"/>
          <w:jc w:val="center"/>
        </w:trPr>
        <w:tc>
          <w:tcPr>
            <w:tcW w:w="630" w:type="dxa"/>
            <w:vMerge/>
            <w:tcBorders>
              <w:left w:val="single" w:sz="2" w:space="0" w:color="000000"/>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5B4146" w:rsidRPr="00D11D1B" w:rsidRDefault="005B4146" w:rsidP="002B0155">
            <w:pPr>
              <w:jc w:val="center"/>
            </w:pPr>
          </w:p>
        </w:tc>
      </w:tr>
    </w:tbl>
    <w:p w:rsidR="001E17D7" w:rsidRPr="00D11D1B" w:rsidRDefault="001E17D7" w:rsidP="001E17D7">
      <w:pPr>
        <w:spacing w:line="540" w:lineRule="exact"/>
        <w:jc w:val="center"/>
        <w:rPr>
          <w:rFonts w:ascii="方正大标宋简体" w:eastAsia="方正大标宋简体"/>
          <w:bCs/>
          <w:sz w:val="28"/>
          <w:szCs w:val="28"/>
        </w:rPr>
      </w:pPr>
    </w:p>
    <w:tbl>
      <w:tblPr>
        <w:tblW w:w="8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675"/>
        <w:gridCol w:w="7692"/>
      </w:tblGrid>
      <w:tr w:rsidR="001E17D7" w:rsidRPr="00D11D1B" w:rsidTr="009E670F">
        <w:trPr>
          <w:cantSplit/>
          <w:trHeight w:val="2471"/>
        </w:trPr>
        <w:tc>
          <w:tcPr>
            <w:tcW w:w="630" w:type="dxa"/>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项</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目</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所</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属</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领</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域</w:t>
            </w:r>
          </w:p>
          <w:p w:rsidR="001E17D7" w:rsidRPr="00D11D1B" w:rsidRDefault="001E17D7" w:rsidP="005B4C34">
            <w:pPr>
              <w:jc w:val="center"/>
              <w:rPr>
                <w:rFonts w:ascii="仿宋_GB2312" w:eastAsia="仿宋_GB2312"/>
                <w:sz w:val="24"/>
                <w:szCs w:val="24"/>
              </w:rPr>
            </w:pPr>
          </w:p>
        </w:tc>
        <w:tc>
          <w:tcPr>
            <w:tcW w:w="8367" w:type="dxa"/>
            <w:gridSpan w:val="2"/>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8"/>
                <w:szCs w:val="28"/>
              </w:rPr>
            </w:pPr>
            <w:r w:rsidRPr="00D11D1B">
              <w:rPr>
                <w:rFonts w:ascii="仿宋_GB2312" w:eastAsia="仿宋_GB2312" w:hint="eastAsia"/>
                <w:sz w:val="24"/>
                <w:szCs w:val="24"/>
              </w:rPr>
              <w:t xml:space="preserve"> </w:t>
            </w:r>
            <w:r w:rsidRPr="00D11D1B">
              <w:rPr>
                <w:rFonts w:ascii="仿宋_GB2312" w:eastAsia="仿宋_GB2312" w:hint="eastAsia"/>
                <w:sz w:val="28"/>
                <w:szCs w:val="28"/>
              </w:rPr>
              <w:t xml:space="preserve">（  ）A哲学  B经济  C社会  D法律  E教育  F管理 </w:t>
            </w:r>
          </w:p>
          <w:p w:rsidR="001E17D7" w:rsidRPr="00D11D1B" w:rsidRDefault="001E17D7" w:rsidP="001E17D7">
            <w:pPr>
              <w:ind w:firstLineChars="200" w:firstLine="480"/>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r w:rsidRPr="00D11D1B">
              <w:rPr>
                <w:rFonts w:ascii="仿宋_GB2312" w:eastAsia="仿宋_GB2312" w:hint="eastAsia"/>
                <w:sz w:val="24"/>
                <w:szCs w:val="24"/>
              </w:rPr>
              <w:t xml:space="preserve">  </w:t>
            </w:r>
          </w:p>
        </w:tc>
      </w:tr>
      <w:tr w:rsidR="001E17D7" w:rsidRPr="00D11D1B" w:rsidTr="009E670F">
        <w:trPr>
          <w:cantSplit/>
          <w:trHeight w:val="2949"/>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lastRenderedPageBreak/>
              <w:t>项目研究的立意、</w:t>
            </w:r>
            <w:r w:rsidRPr="00D11D1B">
              <w:rPr>
                <w:rFonts w:ascii="仿宋_GB2312" w:eastAsia="仿宋_GB2312"/>
                <w:sz w:val="24"/>
                <w:szCs w:val="24"/>
              </w:rPr>
              <w:t>基本思路</w:t>
            </w:r>
            <w:r w:rsidRPr="00D11D1B">
              <w:rPr>
                <w:rFonts w:ascii="仿宋_GB2312" w:eastAsia="仿宋_GB2312" w:hint="eastAsia"/>
                <w:sz w:val="24"/>
                <w:szCs w:val="24"/>
              </w:rPr>
              <w:t>和主要研究内容</w:t>
            </w:r>
          </w:p>
          <w:p w:rsidR="001E17D7" w:rsidRPr="00D11D1B" w:rsidRDefault="001E17D7"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3166"/>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项目研究</w:t>
            </w:r>
            <w:r w:rsidRPr="00D11D1B">
              <w:rPr>
                <w:rFonts w:ascii="仿宋_GB2312" w:eastAsia="仿宋_GB2312"/>
                <w:sz w:val="24"/>
                <w:szCs w:val="24"/>
              </w:rPr>
              <w:t>的</w:t>
            </w:r>
            <w:r w:rsidRPr="00D11D1B">
              <w:rPr>
                <w:rFonts w:ascii="仿宋_GB2312" w:eastAsia="仿宋_GB2312" w:hint="eastAsia"/>
                <w:sz w:val="24"/>
                <w:szCs w:val="24"/>
              </w:rPr>
              <w:t>实际</w:t>
            </w:r>
            <w:r w:rsidRPr="00D11D1B">
              <w:rPr>
                <w:rFonts w:ascii="仿宋_GB2312" w:eastAsia="仿宋_GB2312"/>
                <w:sz w:val="24"/>
                <w:szCs w:val="24"/>
              </w:rPr>
              <w:t>应用价值和</w:t>
            </w:r>
            <w:r w:rsidRPr="00D11D1B">
              <w:rPr>
                <w:rFonts w:ascii="仿宋_GB2312" w:eastAsia="仿宋_GB2312" w:hint="eastAsia"/>
                <w:sz w:val="24"/>
                <w:szCs w:val="24"/>
              </w:rPr>
              <w:t>现实指导意义</w:t>
            </w: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3328"/>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当前国内外同类课题</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研究情况</w:t>
            </w:r>
          </w:p>
          <w:p w:rsidR="001E17D7" w:rsidRPr="00D11D1B" w:rsidRDefault="001E17D7"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3105"/>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项目已有</w:t>
            </w:r>
          </w:p>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研究成果</w:t>
            </w: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2471"/>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lastRenderedPageBreak/>
              <w:t>项目研究的未来工作安排（主要研究内容、进度安排及拟解决关键问题）</w:t>
            </w:r>
          </w:p>
          <w:p w:rsidR="001E17D7" w:rsidRPr="00D11D1B" w:rsidRDefault="001E17D7"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2971"/>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预期成果形式和效益</w:t>
            </w: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r w:rsidR="001E17D7" w:rsidRPr="00D11D1B" w:rsidTr="009E670F">
        <w:trPr>
          <w:cantSplit/>
          <w:trHeight w:val="2471"/>
        </w:trPr>
        <w:tc>
          <w:tcPr>
            <w:tcW w:w="1305" w:type="dxa"/>
            <w:gridSpan w:val="2"/>
            <w:tcBorders>
              <w:top w:val="single" w:sz="4" w:space="0" w:color="auto"/>
              <w:left w:val="single" w:sz="4" w:space="0" w:color="auto"/>
              <w:right w:val="single" w:sz="2" w:space="0" w:color="000000"/>
            </w:tcBorders>
            <w:vAlign w:val="center"/>
          </w:tcPr>
          <w:p w:rsidR="001E17D7" w:rsidRPr="00D11D1B" w:rsidRDefault="001E17D7" w:rsidP="005B4C34">
            <w:pPr>
              <w:jc w:val="center"/>
              <w:rPr>
                <w:rFonts w:ascii="仿宋_GB2312" w:eastAsia="仿宋_GB2312"/>
                <w:sz w:val="24"/>
                <w:szCs w:val="24"/>
              </w:rPr>
            </w:pPr>
            <w:r w:rsidRPr="00D11D1B">
              <w:rPr>
                <w:rFonts w:ascii="仿宋_GB2312" w:eastAsia="仿宋_GB2312" w:hint="eastAsia"/>
                <w:sz w:val="24"/>
                <w:szCs w:val="24"/>
              </w:rPr>
              <w:t>推荐意见</w:t>
            </w:r>
          </w:p>
          <w:p w:rsidR="001E17D7" w:rsidRPr="00D11D1B" w:rsidRDefault="001E17D7"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1E17D7" w:rsidRPr="00D11D1B" w:rsidRDefault="001E17D7" w:rsidP="005B4C34">
            <w:pPr>
              <w:rPr>
                <w:rFonts w:ascii="仿宋_GB2312" w:eastAsia="仿宋_GB2312"/>
                <w:sz w:val="24"/>
                <w:szCs w:val="24"/>
              </w:rPr>
            </w:pPr>
            <w:r w:rsidRPr="00D11D1B">
              <w:rPr>
                <w:rFonts w:ascii="仿宋_GB2312" w:eastAsia="仿宋_GB2312" w:hint="eastAsia"/>
                <w:sz w:val="24"/>
                <w:szCs w:val="24"/>
              </w:rPr>
              <w:t xml:space="preserve">                                              </w:t>
            </w:r>
          </w:p>
          <w:p w:rsidR="001E17D7" w:rsidRPr="00D11D1B" w:rsidRDefault="001E17D7" w:rsidP="005B4C34">
            <w:pPr>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p w:rsidR="001E17D7" w:rsidRPr="00D11D1B" w:rsidRDefault="001E17D7" w:rsidP="005B4C34">
            <w:pPr>
              <w:jc w:val="left"/>
              <w:rPr>
                <w:rFonts w:ascii="仿宋_GB2312" w:eastAsia="仿宋_GB2312"/>
                <w:sz w:val="24"/>
                <w:szCs w:val="24"/>
              </w:rPr>
            </w:pPr>
          </w:p>
        </w:tc>
      </w:tr>
    </w:tbl>
    <w:p w:rsidR="001E17D7" w:rsidRPr="00D11D1B" w:rsidRDefault="001E17D7" w:rsidP="001E17D7"/>
    <w:p w:rsidR="001E17D7" w:rsidRPr="00D11D1B" w:rsidRDefault="001E17D7" w:rsidP="001E17D7"/>
    <w:p w:rsidR="00AD0470" w:rsidRPr="00D11D1B" w:rsidRDefault="00AD0470" w:rsidP="00AD0470">
      <w:pPr>
        <w:ind w:firstLine="630"/>
        <w:jc w:val="center"/>
        <w:rPr>
          <w:rFonts w:asciiTheme="majorEastAsia" w:eastAsiaTheme="majorEastAsia" w:hAnsiTheme="majorEastAsia"/>
          <w:b/>
          <w:sz w:val="32"/>
          <w:szCs w:val="32"/>
        </w:rPr>
      </w:pPr>
      <w:r w:rsidRPr="00D11D1B">
        <w:rPr>
          <w:rFonts w:asciiTheme="majorEastAsia" w:eastAsiaTheme="majorEastAsia" w:hAnsiTheme="majorEastAsia" w:hint="eastAsia"/>
          <w:b/>
          <w:sz w:val="32"/>
          <w:szCs w:val="32"/>
        </w:rPr>
        <w:lastRenderedPageBreak/>
        <w:t>“双百工程”项目申报表</w:t>
      </w:r>
    </w:p>
    <w:p w:rsidR="009E670F" w:rsidRPr="00D11D1B" w:rsidRDefault="00AD0470" w:rsidP="006C3ADC">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 xml:space="preserve">   </w:t>
      </w:r>
      <w:r w:rsidR="006C3ADC" w:rsidRPr="00D11D1B">
        <w:rPr>
          <w:rFonts w:ascii="方正大标宋简体" w:eastAsia="方正大标宋简体" w:hint="eastAsia"/>
          <w:bCs/>
          <w:sz w:val="28"/>
          <w:szCs w:val="28"/>
        </w:rPr>
        <w:t>（</w:t>
      </w:r>
      <w:r w:rsidR="006C3ADC">
        <w:rPr>
          <w:rFonts w:ascii="方正大标宋简体" w:eastAsia="方正大标宋简体" w:hint="eastAsia"/>
          <w:bCs/>
          <w:sz w:val="28"/>
          <w:szCs w:val="28"/>
        </w:rPr>
        <w:t>学术科技创新项目——科技发明制作</w:t>
      </w:r>
      <w:r w:rsidRPr="00D11D1B">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1225"/>
        <w:gridCol w:w="169"/>
        <w:gridCol w:w="23"/>
        <w:gridCol w:w="1372"/>
        <w:gridCol w:w="46"/>
        <w:gridCol w:w="1417"/>
        <w:gridCol w:w="231"/>
        <w:gridCol w:w="1187"/>
        <w:gridCol w:w="1020"/>
        <w:gridCol w:w="282"/>
        <w:gridCol w:w="1395"/>
      </w:tblGrid>
      <w:tr w:rsidR="009E670F" w:rsidRPr="00D11D1B" w:rsidTr="002B0155">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9E670F" w:rsidRPr="00D11D1B" w:rsidRDefault="009E670F" w:rsidP="005B1E61">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391"/>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81"/>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年级班级</w:t>
            </w: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导</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师</w:t>
            </w: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职称</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联系方式</w:t>
            </w: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pPr>
          </w:p>
        </w:tc>
      </w:tr>
    </w:tbl>
    <w:p w:rsidR="00AD0470" w:rsidRPr="00D11D1B" w:rsidRDefault="00AD0470" w:rsidP="00AD0470">
      <w:pPr>
        <w:spacing w:line="540" w:lineRule="exact"/>
        <w:jc w:val="center"/>
        <w:rPr>
          <w:rFonts w:ascii="方正大标宋简体" w:eastAsia="方正大标宋简体"/>
          <w:bCs/>
          <w:sz w:val="28"/>
          <w:szCs w:val="28"/>
        </w:rPr>
      </w:pPr>
    </w:p>
    <w:tbl>
      <w:tblPr>
        <w:tblW w:w="899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675"/>
        <w:gridCol w:w="7692"/>
      </w:tblGrid>
      <w:tr w:rsidR="00AD0470" w:rsidRPr="00D11D1B" w:rsidTr="009E670F">
        <w:trPr>
          <w:cantSplit/>
          <w:trHeight w:val="3918"/>
          <w:jc w:val="center"/>
        </w:trPr>
        <w:tc>
          <w:tcPr>
            <w:tcW w:w="630" w:type="dxa"/>
            <w:tcBorders>
              <w:top w:val="single" w:sz="4" w:space="0" w:color="auto"/>
              <w:left w:val="single" w:sz="4" w:space="0" w:color="auto"/>
              <w:right w:val="single" w:sz="2" w:space="0" w:color="000000"/>
            </w:tcBorders>
            <w:vAlign w:val="center"/>
          </w:tcPr>
          <w:p w:rsidR="00AD0470" w:rsidRPr="00D11D1B" w:rsidRDefault="00AD0470" w:rsidP="005B4C34">
            <w:pPr>
              <w:rPr>
                <w:rFonts w:ascii="仿宋_GB2312" w:eastAsia="仿宋_GB2312"/>
                <w:sz w:val="24"/>
                <w:szCs w:val="24"/>
              </w:rPr>
            </w:pP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项</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目</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所</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属</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领</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域</w:t>
            </w:r>
          </w:p>
          <w:p w:rsidR="00AD0470" w:rsidRPr="00D11D1B" w:rsidRDefault="00AD0470" w:rsidP="005B4C34">
            <w:pPr>
              <w:jc w:val="center"/>
              <w:rPr>
                <w:rFonts w:ascii="仿宋_GB2312" w:eastAsia="仿宋_GB2312"/>
                <w:sz w:val="24"/>
                <w:szCs w:val="24"/>
              </w:rPr>
            </w:pPr>
          </w:p>
          <w:p w:rsidR="00AD0470" w:rsidRPr="00D11D1B" w:rsidRDefault="00AD0470" w:rsidP="005B4C34">
            <w:pPr>
              <w:jc w:val="center"/>
              <w:rPr>
                <w:rFonts w:ascii="仿宋_GB2312" w:eastAsia="仿宋_GB2312"/>
                <w:sz w:val="24"/>
                <w:szCs w:val="24"/>
              </w:rPr>
            </w:pPr>
          </w:p>
        </w:tc>
        <w:tc>
          <w:tcPr>
            <w:tcW w:w="8367" w:type="dxa"/>
            <w:gridSpan w:val="2"/>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  ）A．机械与控制（包括工程与技术科学基础学科、测绘科学技术、</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矿山工程技术、冶金工程技术、机械工程、动力与电气工程、 </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土木建筑工程、水利工程、交通运输工程、航空、航天科学技      </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术等）</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B．信息技术（包括信息科学与系统科学、电子、通信与自动控制技术、</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计算机科学技术等）</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C．数理（包括数学、力学、物理学、天文学、地球科学等）</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D．生命科学（包括生物学、农学、林学、畜牧、兽医科学、水产学、</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基础医学、临床医学、预防医学与卫生学、军事医学与特种医学、 </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药学、医学、中医学与中药学等）</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E．能源化工（包括化学、材料科学、能源科学与技术、化学工程、</w:t>
            </w:r>
          </w:p>
          <w:p w:rsidR="00AD0470" w:rsidRPr="00D11D1B" w:rsidRDefault="00AD0470" w:rsidP="005B4C34">
            <w:pPr>
              <w:jc w:val="left"/>
              <w:rPr>
                <w:rFonts w:ascii="仿宋_GB2312" w:eastAsia="仿宋_GB2312"/>
                <w:sz w:val="24"/>
                <w:szCs w:val="24"/>
              </w:rPr>
            </w:pPr>
            <w:r w:rsidRPr="00D11D1B">
              <w:rPr>
                <w:rFonts w:ascii="仿宋_GB2312" w:eastAsia="仿宋_GB2312" w:hint="eastAsia"/>
                <w:sz w:val="24"/>
                <w:szCs w:val="24"/>
              </w:rPr>
              <w:t xml:space="preserve">          纺织科学技术、食品科学技术、环境科学技术、安全科学技术等）  </w:t>
            </w:r>
          </w:p>
        </w:tc>
      </w:tr>
      <w:tr w:rsidR="00AD0470" w:rsidRPr="00D11D1B" w:rsidTr="009E670F">
        <w:trPr>
          <w:cantSplit/>
          <w:trHeight w:val="3166"/>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lastRenderedPageBreak/>
              <w:t>项目设计、</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发明的目的</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和</w:t>
            </w:r>
            <w:r w:rsidRPr="00D11D1B">
              <w:rPr>
                <w:rFonts w:ascii="仿宋_GB2312" w:eastAsia="仿宋_GB2312"/>
                <w:sz w:val="24"/>
                <w:szCs w:val="24"/>
              </w:rPr>
              <w:t>基本思路</w:t>
            </w:r>
          </w:p>
          <w:p w:rsidR="00AD0470" w:rsidRPr="00D11D1B" w:rsidRDefault="00AD0470"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tc>
      </w:tr>
      <w:tr w:rsidR="00AD0470" w:rsidRPr="00D11D1B" w:rsidTr="009E670F">
        <w:trPr>
          <w:cantSplit/>
          <w:trHeight w:val="2569"/>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项目</w:t>
            </w:r>
            <w:r w:rsidRPr="00D11D1B">
              <w:rPr>
                <w:rFonts w:ascii="仿宋_GB2312" w:eastAsia="仿宋_GB2312"/>
                <w:sz w:val="24"/>
                <w:szCs w:val="24"/>
              </w:rPr>
              <w:t>的科学</w:t>
            </w:r>
          </w:p>
          <w:p w:rsidR="00AD0470" w:rsidRPr="00D11D1B" w:rsidRDefault="00AD0470" w:rsidP="005B4C34">
            <w:pPr>
              <w:jc w:val="center"/>
              <w:rPr>
                <w:rFonts w:ascii="仿宋_GB2312" w:eastAsia="仿宋_GB2312"/>
                <w:sz w:val="24"/>
                <w:szCs w:val="24"/>
              </w:rPr>
            </w:pPr>
            <w:r w:rsidRPr="00D11D1B">
              <w:rPr>
                <w:rFonts w:ascii="仿宋_GB2312" w:eastAsia="仿宋_GB2312"/>
                <w:sz w:val="24"/>
                <w:szCs w:val="24"/>
              </w:rPr>
              <w:t>性、先进性</w:t>
            </w:r>
          </w:p>
          <w:p w:rsidR="00AD0470" w:rsidRPr="00D11D1B" w:rsidRDefault="00AD0470" w:rsidP="005B4C34">
            <w:pPr>
              <w:jc w:val="center"/>
              <w:rPr>
                <w:rFonts w:ascii="仿宋_GB2312" w:eastAsia="仿宋_GB2312"/>
                <w:sz w:val="24"/>
                <w:szCs w:val="24"/>
              </w:rPr>
            </w:pPr>
            <w:r w:rsidRPr="00D11D1B">
              <w:rPr>
                <w:rFonts w:ascii="仿宋_GB2312" w:eastAsia="仿宋_GB2312"/>
                <w:sz w:val="24"/>
                <w:szCs w:val="24"/>
              </w:rPr>
              <w:t>及</w:t>
            </w:r>
            <w:r w:rsidRPr="00D11D1B">
              <w:rPr>
                <w:rFonts w:ascii="仿宋_GB2312" w:eastAsia="仿宋_GB2312" w:hint="eastAsia"/>
                <w:sz w:val="24"/>
                <w:szCs w:val="24"/>
              </w:rPr>
              <w:t>独特之处</w:t>
            </w:r>
          </w:p>
          <w:p w:rsidR="00AD0470" w:rsidRPr="00D11D1B" w:rsidRDefault="00AD0470"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tc>
      </w:tr>
      <w:tr w:rsidR="00AD0470" w:rsidRPr="00D11D1B" w:rsidTr="009E670F">
        <w:trPr>
          <w:cantSplit/>
          <w:trHeight w:val="3328"/>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项目</w:t>
            </w:r>
            <w:r w:rsidRPr="00D11D1B">
              <w:rPr>
                <w:rFonts w:ascii="仿宋_GB2312" w:eastAsia="仿宋_GB2312"/>
                <w:sz w:val="24"/>
                <w:szCs w:val="24"/>
              </w:rPr>
              <w:t>的应用</w:t>
            </w:r>
          </w:p>
          <w:p w:rsidR="00AD0470" w:rsidRPr="00D11D1B" w:rsidRDefault="00AD0470" w:rsidP="005B4C34">
            <w:pPr>
              <w:jc w:val="center"/>
              <w:rPr>
                <w:rFonts w:ascii="仿宋_GB2312" w:eastAsia="仿宋_GB2312"/>
                <w:sz w:val="24"/>
                <w:szCs w:val="24"/>
              </w:rPr>
            </w:pPr>
            <w:r w:rsidRPr="00D11D1B">
              <w:rPr>
                <w:rFonts w:ascii="仿宋_GB2312" w:eastAsia="仿宋_GB2312"/>
                <w:sz w:val="24"/>
                <w:szCs w:val="24"/>
              </w:rPr>
              <w:t>价值和</w:t>
            </w:r>
            <w:r w:rsidRPr="00D11D1B">
              <w:rPr>
                <w:rFonts w:ascii="仿宋_GB2312" w:eastAsia="仿宋_GB2312" w:hint="eastAsia"/>
                <w:sz w:val="24"/>
                <w:szCs w:val="24"/>
              </w:rPr>
              <w:t>转化</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前景</w:t>
            </w:r>
          </w:p>
          <w:p w:rsidR="00AD0470" w:rsidRPr="00D11D1B" w:rsidRDefault="00AD0470"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tc>
      </w:tr>
      <w:tr w:rsidR="00AD0470" w:rsidRPr="00D11D1B" w:rsidTr="009E670F">
        <w:trPr>
          <w:cantSplit/>
          <w:trHeight w:val="3417"/>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项目已有</w:t>
            </w:r>
          </w:p>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研究成果</w:t>
            </w: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tc>
      </w:tr>
      <w:tr w:rsidR="00AD0470" w:rsidRPr="00D11D1B" w:rsidTr="009E670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lastRenderedPageBreak/>
              <w:t>项目研究的未来工作安排（主要研究内容、进度安排及拟解决关键问题）</w:t>
            </w:r>
          </w:p>
          <w:p w:rsidR="00AD0470" w:rsidRPr="00D11D1B" w:rsidRDefault="00AD0470"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AD0470" w:rsidRPr="00D11D1B" w:rsidRDefault="00AD0470" w:rsidP="005B4C34">
            <w:pPr>
              <w:jc w:val="left"/>
              <w:rPr>
                <w:rFonts w:ascii="仿宋_GB2312" w:eastAsia="仿宋_GB2312"/>
                <w:sz w:val="24"/>
                <w:szCs w:val="24"/>
              </w:rPr>
            </w:pPr>
          </w:p>
        </w:tc>
      </w:tr>
      <w:tr w:rsidR="00AD0470" w:rsidRPr="00D11D1B" w:rsidTr="009E670F">
        <w:trPr>
          <w:cantSplit/>
          <w:trHeight w:val="2971"/>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预期成果形式和效益</w:t>
            </w: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tc>
      </w:tr>
      <w:tr w:rsidR="00AD0470" w:rsidRPr="00D11D1B" w:rsidTr="009E670F">
        <w:trPr>
          <w:cantSplit/>
          <w:trHeight w:val="2471"/>
          <w:jc w:val="center"/>
        </w:trPr>
        <w:tc>
          <w:tcPr>
            <w:tcW w:w="1305" w:type="dxa"/>
            <w:gridSpan w:val="2"/>
            <w:tcBorders>
              <w:top w:val="single" w:sz="4" w:space="0" w:color="auto"/>
              <w:left w:val="single" w:sz="4" w:space="0" w:color="auto"/>
              <w:right w:val="single" w:sz="2" w:space="0" w:color="000000"/>
            </w:tcBorders>
            <w:vAlign w:val="center"/>
          </w:tcPr>
          <w:p w:rsidR="00AD0470" w:rsidRPr="00D11D1B" w:rsidRDefault="00AD0470" w:rsidP="005B4C34">
            <w:pPr>
              <w:jc w:val="center"/>
              <w:rPr>
                <w:rFonts w:ascii="仿宋_GB2312" w:eastAsia="仿宋_GB2312"/>
                <w:sz w:val="24"/>
                <w:szCs w:val="24"/>
              </w:rPr>
            </w:pPr>
            <w:r w:rsidRPr="00D11D1B">
              <w:rPr>
                <w:rFonts w:ascii="仿宋_GB2312" w:eastAsia="仿宋_GB2312" w:hint="eastAsia"/>
                <w:sz w:val="24"/>
                <w:szCs w:val="24"/>
              </w:rPr>
              <w:t>推荐意见</w:t>
            </w:r>
          </w:p>
          <w:p w:rsidR="00AD0470" w:rsidRPr="00D11D1B" w:rsidRDefault="00AD0470" w:rsidP="005B4C34">
            <w:pPr>
              <w:jc w:val="center"/>
              <w:rPr>
                <w:rFonts w:ascii="仿宋_GB2312" w:eastAsia="仿宋_GB2312"/>
                <w:sz w:val="24"/>
                <w:szCs w:val="24"/>
              </w:rPr>
            </w:pPr>
          </w:p>
        </w:tc>
        <w:tc>
          <w:tcPr>
            <w:tcW w:w="7692" w:type="dxa"/>
            <w:tcBorders>
              <w:top w:val="single" w:sz="4" w:space="0" w:color="auto"/>
              <w:left w:val="single" w:sz="4" w:space="0" w:color="auto"/>
              <w:bottom w:val="single" w:sz="4" w:space="0" w:color="auto"/>
              <w:right w:val="single" w:sz="2" w:space="0" w:color="000000"/>
            </w:tcBorders>
            <w:vAlign w:val="center"/>
          </w:tcPr>
          <w:p w:rsidR="00AD0470" w:rsidRPr="00D11D1B" w:rsidRDefault="00AD0470" w:rsidP="005B4C34">
            <w:pPr>
              <w:rPr>
                <w:rFonts w:ascii="仿宋_GB2312" w:eastAsia="仿宋_GB2312"/>
                <w:sz w:val="24"/>
                <w:szCs w:val="24"/>
              </w:rPr>
            </w:pPr>
            <w:r w:rsidRPr="00D11D1B">
              <w:rPr>
                <w:rFonts w:ascii="仿宋_GB2312" w:eastAsia="仿宋_GB2312" w:hint="eastAsia"/>
                <w:sz w:val="24"/>
                <w:szCs w:val="24"/>
              </w:rPr>
              <w:t xml:space="preserve">                                              </w:t>
            </w:r>
          </w:p>
          <w:p w:rsidR="00AD0470" w:rsidRPr="00D11D1B" w:rsidRDefault="00AD0470" w:rsidP="005B4C34">
            <w:pPr>
              <w:rPr>
                <w:rFonts w:ascii="仿宋_GB2312" w:eastAsia="仿宋_GB2312"/>
                <w:sz w:val="24"/>
                <w:szCs w:val="24"/>
              </w:rPr>
            </w:pPr>
          </w:p>
          <w:p w:rsidR="00AD0470" w:rsidRPr="00D11D1B" w:rsidRDefault="00AD0470"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p w:rsidR="00D62E76" w:rsidRPr="00D11D1B" w:rsidRDefault="00D62E76" w:rsidP="005B4C34">
            <w:pPr>
              <w:jc w:val="left"/>
              <w:rPr>
                <w:rFonts w:ascii="仿宋_GB2312" w:eastAsia="仿宋_GB2312"/>
                <w:sz w:val="24"/>
                <w:szCs w:val="24"/>
              </w:rPr>
            </w:pPr>
          </w:p>
        </w:tc>
      </w:tr>
    </w:tbl>
    <w:p w:rsidR="000F057D" w:rsidRPr="00D11D1B" w:rsidRDefault="000F057D">
      <w:pPr>
        <w:rPr>
          <w:rFonts w:ascii="仿宋" w:eastAsia="仿宋" w:hAnsi="仿宋"/>
          <w:sz w:val="32"/>
          <w:szCs w:val="32"/>
        </w:rPr>
      </w:pPr>
    </w:p>
    <w:p w:rsidR="000F057D" w:rsidRPr="00D11D1B" w:rsidRDefault="000F057D" w:rsidP="000F057D">
      <w:pPr>
        <w:ind w:firstLine="630"/>
        <w:jc w:val="center"/>
        <w:rPr>
          <w:rFonts w:asciiTheme="majorEastAsia" w:eastAsiaTheme="majorEastAsia" w:hAnsiTheme="majorEastAsia"/>
          <w:b/>
          <w:sz w:val="32"/>
          <w:szCs w:val="32"/>
        </w:rPr>
      </w:pPr>
      <w:r w:rsidRPr="00D11D1B">
        <w:rPr>
          <w:rFonts w:asciiTheme="majorEastAsia" w:eastAsiaTheme="majorEastAsia" w:hAnsiTheme="majorEastAsia" w:hint="eastAsia"/>
          <w:b/>
          <w:sz w:val="32"/>
          <w:szCs w:val="32"/>
        </w:rPr>
        <w:lastRenderedPageBreak/>
        <w:t>“双百工程”项目申报表</w:t>
      </w:r>
    </w:p>
    <w:p w:rsidR="000F057D" w:rsidRPr="00D11D1B" w:rsidRDefault="000F057D" w:rsidP="000F057D">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 xml:space="preserve">   （</w:t>
      </w:r>
      <w:r w:rsidR="006C3ADC">
        <w:rPr>
          <w:rFonts w:ascii="方正大标宋简体" w:eastAsia="方正大标宋简体" w:hint="eastAsia"/>
          <w:bCs/>
          <w:sz w:val="28"/>
          <w:szCs w:val="28"/>
        </w:rPr>
        <w:t>创业项目——创业计划</w:t>
      </w:r>
      <w:r w:rsidRPr="00D11D1B">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1225"/>
        <w:gridCol w:w="169"/>
        <w:gridCol w:w="23"/>
        <w:gridCol w:w="1372"/>
        <w:gridCol w:w="46"/>
        <w:gridCol w:w="1417"/>
        <w:gridCol w:w="231"/>
        <w:gridCol w:w="1187"/>
        <w:gridCol w:w="1020"/>
        <w:gridCol w:w="282"/>
        <w:gridCol w:w="1395"/>
      </w:tblGrid>
      <w:tr w:rsidR="009E670F" w:rsidRPr="00D11D1B" w:rsidTr="002B0155">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9E670F" w:rsidRPr="00D11D1B" w:rsidRDefault="009E670F" w:rsidP="005B1E61">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391"/>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81"/>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9E670F" w:rsidRPr="00D11D1B" w:rsidRDefault="009E670F"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年级班级</w:t>
            </w: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156"/>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9E670F" w:rsidRPr="00D11D1B" w:rsidRDefault="009E670F" w:rsidP="0009797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指导</w:t>
            </w:r>
          </w:p>
          <w:p w:rsidR="009E670F" w:rsidRPr="00D11D1B" w:rsidRDefault="009E670F" w:rsidP="0009797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职称</w:t>
            </w:r>
            <w:r w:rsidR="005B1E61" w:rsidRPr="00D11D1B">
              <w:rPr>
                <w:rFonts w:ascii="仿宋_GB2312" w:eastAsia="仿宋_GB2312" w:hint="eastAsia"/>
                <w:sz w:val="24"/>
                <w:szCs w:val="24"/>
              </w:rPr>
              <w:t>/职务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r w:rsidRPr="00D11D1B">
              <w:rPr>
                <w:rFonts w:ascii="仿宋_GB2312" w:eastAsia="仿宋_GB2312" w:hint="eastAsia"/>
                <w:sz w:val="24"/>
                <w:szCs w:val="24"/>
              </w:rPr>
              <w:t>联系方式</w:t>
            </w:r>
          </w:p>
        </w:tc>
      </w:tr>
      <w:tr w:rsidR="009E670F" w:rsidRPr="00D11D1B" w:rsidTr="002B0155">
        <w:trPr>
          <w:cantSplit/>
          <w:trHeight w:val="570"/>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r>
      <w:tr w:rsidR="009E670F" w:rsidRPr="00D11D1B" w:rsidTr="00097975">
        <w:trPr>
          <w:cantSplit/>
          <w:trHeight w:val="681"/>
          <w:jc w:val="center"/>
        </w:trPr>
        <w:tc>
          <w:tcPr>
            <w:tcW w:w="630" w:type="dxa"/>
            <w:vMerge/>
            <w:tcBorders>
              <w:left w:val="single" w:sz="2" w:space="0" w:color="000000"/>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5B1E61">
            <w:pP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9E670F" w:rsidRPr="00D11D1B" w:rsidRDefault="009E670F" w:rsidP="002B0155">
            <w:pPr>
              <w:jc w:val="center"/>
            </w:pPr>
          </w:p>
        </w:tc>
      </w:tr>
    </w:tbl>
    <w:p w:rsidR="009E670F" w:rsidRPr="00D11D1B" w:rsidRDefault="009E670F" w:rsidP="000F057D">
      <w:pPr>
        <w:spacing w:line="540" w:lineRule="exact"/>
        <w:jc w:val="center"/>
        <w:rPr>
          <w:rFonts w:ascii="方正大标宋简体" w:eastAsia="方正大标宋简体"/>
          <w:bCs/>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8367"/>
      </w:tblGrid>
      <w:tr w:rsidR="00552FA9" w:rsidRPr="00D11D1B" w:rsidTr="00E911C7">
        <w:trPr>
          <w:cantSplit/>
          <w:trHeight w:val="1892"/>
          <w:jc w:val="center"/>
        </w:trPr>
        <w:tc>
          <w:tcPr>
            <w:tcW w:w="630" w:type="dxa"/>
            <w:tcBorders>
              <w:left w:val="single" w:sz="2" w:space="0" w:color="000000"/>
              <w:right w:val="single" w:sz="2" w:space="0" w:color="000000"/>
            </w:tcBorders>
            <w:vAlign w:val="center"/>
          </w:tcPr>
          <w:p w:rsidR="00552FA9" w:rsidRPr="00D11D1B" w:rsidRDefault="00552FA9"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项目类别</w:t>
            </w:r>
          </w:p>
        </w:tc>
        <w:tc>
          <w:tcPr>
            <w:tcW w:w="8367" w:type="dxa"/>
            <w:tcBorders>
              <w:top w:val="single" w:sz="4" w:space="0" w:color="auto"/>
              <w:left w:val="single" w:sz="2" w:space="0" w:color="000000"/>
              <w:right w:val="single" w:sz="2" w:space="0" w:color="000000"/>
            </w:tcBorders>
            <w:vAlign w:val="center"/>
          </w:tcPr>
          <w:p w:rsidR="00552FA9" w:rsidRPr="00D11D1B" w:rsidRDefault="00552FA9" w:rsidP="00552FA9">
            <w:pPr>
              <w:rPr>
                <w:rFonts w:ascii="仿宋_GB2312" w:eastAsia="仿宋_GB2312"/>
                <w:sz w:val="24"/>
              </w:rPr>
            </w:pPr>
            <w:r w:rsidRPr="00D11D1B">
              <w:rPr>
                <w:rFonts w:ascii="仿宋_GB2312" w:eastAsia="仿宋_GB2312" w:hint="eastAsia"/>
                <w:sz w:val="24"/>
              </w:rPr>
              <w:t>（  ）</w:t>
            </w:r>
          </w:p>
          <w:p w:rsidR="00552FA9" w:rsidRPr="00D11D1B" w:rsidRDefault="00552FA9" w:rsidP="00552FA9">
            <w:pPr>
              <w:rPr>
                <w:rFonts w:ascii="仿宋_GB2312" w:eastAsia="仿宋_GB2312"/>
                <w:sz w:val="24"/>
              </w:rPr>
            </w:pPr>
            <w:r w:rsidRPr="00D11D1B">
              <w:rPr>
                <w:rFonts w:ascii="仿宋_GB2312" w:eastAsia="仿宋_GB2312" w:hint="eastAsia"/>
                <w:sz w:val="24"/>
              </w:rPr>
              <w:t>A、农林、畜牧、食品及相关产业类</w:t>
            </w:r>
            <w:r w:rsidRPr="00D11D1B">
              <w:rPr>
                <w:rFonts w:ascii="仿宋_GB2312" w:eastAsia="仿宋_GB2312"/>
                <w:sz w:val="24"/>
              </w:rPr>
              <w:t xml:space="preserve"> </w:t>
            </w:r>
            <w:r w:rsidRPr="00D11D1B">
              <w:rPr>
                <w:rFonts w:ascii="仿宋_GB2312" w:eastAsia="仿宋_GB2312" w:hint="eastAsia"/>
                <w:sz w:val="24"/>
              </w:rPr>
              <w:t xml:space="preserve">B、生物医药类         </w:t>
            </w:r>
          </w:p>
          <w:p w:rsidR="00552FA9" w:rsidRPr="00D11D1B" w:rsidRDefault="00552FA9" w:rsidP="00552FA9">
            <w:pPr>
              <w:rPr>
                <w:rFonts w:ascii="仿宋_GB2312" w:eastAsia="仿宋_GB2312"/>
                <w:sz w:val="24"/>
              </w:rPr>
            </w:pPr>
            <w:r w:rsidRPr="00D11D1B">
              <w:rPr>
                <w:rFonts w:ascii="仿宋_GB2312" w:eastAsia="仿宋_GB2312" w:hint="eastAsia"/>
                <w:sz w:val="24"/>
              </w:rPr>
              <w:t xml:space="preserve"> C、化工技术和环境科学类D、信息技术和电子商务  </w:t>
            </w:r>
          </w:p>
          <w:p w:rsidR="00552FA9" w:rsidRPr="00D11D1B" w:rsidRDefault="00552FA9" w:rsidP="00552FA9">
            <w:pPr>
              <w:rPr>
                <w:rFonts w:ascii="仿宋_GB2312" w:eastAsia="仿宋_GB2312"/>
                <w:sz w:val="24"/>
                <w:szCs w:val="24"/>
              </w:rPr>
            </w:pPr>
            <w:r w:rsidRPr="00D11D1B">
              <w:rPr>
                <w:rFonts w:ascii="仿宋_GB2312" w:eastAsia="仿宋_GB2312" w:hint="eastAsia"/>
                <w:sz w:val="24"/>
              </w:rPr>
              <w:t>E、材料类F、机械能源类 G、文化创意和服务咨询类</w:t>
            </w:r>
          </w:p>
        </w:tc>
      </w:tr>
      <w:tr w:rsidR="00552FA9" w:rsidRPr="00D11D1B" w:rsidTr="00552FA9">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552FA9" w:rsidRPr="00D11D1B" w:rsidRDefault="000A2FCC"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项目概述</w:t>
            </w:r>
          </w:p>
          <w:p w:rsidR="000A2FCC" w:rsidRPr="00D11D1B" w:rsidRDefault="000A2FCC" w:rsidP="00E911C7">
            <w:pPr>
              <w:jc w:val="center"/>
              <w:rPr>
                <w:rFonts w:ascii="仿宋_GB2312" w:eastAsia="仿宋_GB2312" w:hAnsi="仿宋_GB2312" w:cs="仿宋_GB2312"/>
                <w:sz w:val="24"/>
                <w:szCs w:val="24"/>
              </w:rPr>
            </w:pPr>
          </w:p>
        </w:tc>
        <w:tc>
          <w:tcPr>
            <w:tcW w:w="8367" w:type="dxa"/>
            <w:tcBorders>
              <w:top w:val="single" w:sz="4" w:space="0" w:color="auto"/>
              <w:left w:val="single" w:sz="2" w:space="0" w:color="000000"/>
              <w:bottom w:val="single" w:sz="4" w:space="0" w:color="auto"/>
              <w:right w:val="single" w:sz="2" w:space="0" w:color="000000"/>
            </w:tcBorders>
            <w:vAlign w:val="center"/>
          </w:tcPr>
          <w:p w:rsidR="00552FA9" w:rsidRPr="00D11D1B" w:rsidRDefault="000A2FCC" w:rsidP="00980280">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（不超过</w:t>
            </w:r>
            <w:r w:rsidR="00980280" w:rsidRPr="00D11D1B">
              <w:rPr>
                <w:rFonts w:ascii="仿宋_GB2312" w:eastAsia="仿宋_GB2312" w:hAnsi="仿宋_GB2312" w:cs="仿宋_GB2312" w:hint="eastAsia"/>
                <w:sz w:val="24"/>
                <w:szCs w:val="24"/>
              </w:rPr>
              <w:t>3</w:t>
            </w:r>
            <w:r w:rsidRPr="00D11D1B">
              <w:rPr>
                <w:rFonts w:ascii="仿宋_GB2312" w:eastAsia="仿宋_GB2312" w:hAnsi="仿宋_GB2312" w:cs="仿宋_GB2312" w:hint="eastAsia"/>
                <w:sz w:val="24"/>
                <w:szCs w:val="24"/>
              </w:rPr>
              <w:t>00字）</w:t>
            </w:r>
          </w:p>
          <w:p w:rsidR="00097975" w:rsidRPr="00D11D1B" w:rsidRDefault="00097975" w:rsidP="00980280">
            <w:pPr>
              <w:rPr>
                <w:rFonts w:ascii="仿宋_GB2312" w:eastAsia="仿宋_GB2312" w:hAnsi="仿宋_GB2312" w:cs="仿宋_GB2312"/>
                <w:sz w:val="24"/>
                <w:szCs w:val="24"/>
              </w:rPr>
            </w:pPr>
          </w:p>
          <w:p w:rsidR="00097975" w:rsidRPr="00D11D1B" w:rsidRDefault="00097975" w:rsidP="00980280">
            <w:pPr>
              <w:rPr>
                <w:rFonts w:ascii="仿宋_GB2312" w:eastAsia="仿宋_GB2312" w:hAnsi="仿宋_GB2312" w:cs="仿宋_GB2312"/>
                <w:sz w:val="24"/>
                <w:szCs w:val="24"/>
              </w:rPr>
            </w:pPr>
          </w:p>
          <w:p w:rsidR="00097975" w:rsidRPr="00D11D1B" w:rsidRDefault="00097975" w:rsidP="00980280">
            <w:pPr>
              <w:rPr>
                <w:rFonts w:ascii="仿宋_GB2312" w:eastAsia="仿宋_GB2312" w:hAnsi="仿宋_GB2312" w:cs="仿宋_GB2312"/>
                <w:sz w:val="24"/>
                <w:szCs w:val="24"/>
              </w:rPr>
            </w:pPr>
          </w:p>
          <w:p w:rsidR="00097975" w:rsidRPr="00D11D1B" w:rsidRDefault="00097975" w:rsidP="00980280">
            <w:pPr>
              <w:rPr>
                <w:rFonts w:ascii="仿宋_GB2312" w:eastAsia="仿宋_GB2312" w:hAnsi="仿宋_GB2312" w:cs="仿宋_GB2312"/>
                <w:sz w:val="24"/>
                <w:szCs w:val="24"/>
              </w:rPr>
            </w:pPr>
          </w:p>
        </w:tc>
      </w:tr>
      <w:tr w:rsidR="000A2FCC" w:rsidRPr="00D11D1B" w:rsidTr="00552FA9">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0A2FCC">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lastRenderedPageBreak/>
              <w:t>创业机会</w:t>
            </w:r>
          </w:p>
        </w:tc>
        <w:tc>
          <w:tcPr>
            <w:tcW w:w="8367"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980280">
            <w:pPr>
              <w:spacing w:line="520" w:lineRule="exact"/>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项目的产业背景和市场竞争环境；项目的市场机会和有效的市场需求、所面对的目标顾客；项目的独创性、领先性以及实现产业化的途径等。</w:t>
            </w:r>
            <w:r w:rsidR="00980280" w:rsidRPr="00D11D1B">
              <w:rPr>
                <w:rFonts w:ascii="仿宋_GB2312" w:eastAsia="仿宋_GB2312" w:hAnsi="仿宋_GB2312" w:cs="仿宋_GB2312" w:hint="eastAsia"/>
                <w:sz w:val="24"/>
                <w:szCs w:val="24"/>
              </w:rPr>
              <w:t>（不少于800字）</w:t>
            </w:r>
          </w:p>
          <w:p w:rsidR="000A2FCC" w:rsidRPr="00D11D1B" w:rsidRDefault="000A2FCC"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097975" w:rsidRPr="00D11D1B" w:rsidRDefault="00097975" w:rsidP="00E911C7">
            <w:pPr>
              <w:rPr>
                <w:rFonts w:ascii="仿宋_GB2312" w:eastAsia="仿宋_GB2312" w:hAnsi="仿宋_GB2312" w:cs="仿宋_GB2312"/>
                <w:sz w:val="24"/>
                <w:szCs w:val="24"/>
              </w:rPr>
            </w:pPr>
          </w:p>
        </w:tc>
      </w:tr>
      <w:tr w:rsidR="000A2FCC" w:rsidRPr="00D11D1B" w:rsidTr="00552FA9">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0A2FCC">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发展战略</w:t>
            </w:r>
          </w:p>
        </w:tc>
        <w:tc>
          <w:tcPr>
            <w:tcW w:w="8367" w:type="dxa"/>
            <w:tcBorders>
              <w:top w:val="single" w:sz="4" w:space="0" w:color="auto"/>
              <w:left w:val="single" w:sz="2" w:space="0" w:color="000000"/>
              <w:bottom w:val="single" w:sz="4" w:space="0" w:color="auto"/>
              <w:right w:val="single" w:sz="2" w:space="0" w:color="000000"/>
            </w:tcBorders>
            <w:vAlign w:val="center"/>
          </w:tcPr>
          <w:p w:rsidR="00980280" w:rsidRPr="00D11D1B" w:rsidRDefault="00980280" w:rsidP="00980280">
            <w:pPr>
              <w:spacing w:line="520" w:lineRule="exact"/>
              <w:ind w:firstLineChars="200" w:firstLine="480"/>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项目的商业模式、研发方向、扩张策略，主要合作伙伴与竞争对手等；面临的技术、市场、财务等关键问题，提出合理可行的规避计划。</w:t>
            </w:r>
          </w:p>
          <w:p w:rsidR="000A2FCC" w:rsidRPr="00D11D1B" w:rsidRDefault="000A2FCC" w:rsidP="00980280">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w:t>
            </w:r>
            <w:r w:rsidR="00980280" w:rsidRPr="00D11D1B">
              <w:rPr>
                <w:rFonts w:ascii="仿宋_GB2312" w:eastAsia="仿宋_GB2312" w:hAnsi="仿宋_GB2312" w:cs="仿宋_GB2312" w:hint="eastAsia"/>
                <w:sz w:val="24"/>
                <w:szCs w:val="24"/>
              </w:rPr>
              <w:t>不少于800字</w:t>
            </w:r>
            <w:r w:rsidRPr="00D11D1B">
              <w:rPr>
                <w:rFonts w:ascii="仿宋_GB2312" w:eastAsia="仿宋_GB2312" w:hAnsi="仿宋_GB2312" w:cs="仿宋_GB2312" w:hint="eastAsia"/>
                <w:sz w:val="24"/>
                <w:szCs w:val="24"/>
              </w:rPr>
              <w:t>）</w:t>
            </w: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p w:rsidR="00A5203D" w:rsidRPr="00D11D1B" w:rsidRDefault="00A5203D" w:rsidP="00980280">
            <w:pPr>
              <w:rPr>
                <w:rFonts w:ascii="仿宋_GB2312" w:eastAsia="仿宋_GB2312" w:hAnsi="仿宋_GB2312" w:cs="仿宋_GB2312"/>
                <w:sz w:val="24"/>
                <w:szCs w:val="24"/>
              </w:rPr>
            </w:pPr>
          </w:p>
        </w:tc>
      </w:tr>
      <w:tr w:rsidR="000A2FCC" w:rsidRPr="00D11D1B" w:rsidTr="00552FA9">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0A2FCC">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营销策略</w:t>
            </w:r>
          </w:p>
        </w:tc>
        <w:tc>
          <w:tcPr>
            <w:tcW w:w="8367" w:type="dxa"/>
            <w:tcBorders>
              <w:top w:val="single" w:sz="4" w:space="0" w:color="auto"/>
              <w:left w:val="single" w:sz="2" w:space="0" w:color="000000"/>
              <w:bottom w:val="single" w:sz="4" w:space="0" w:color="auto"/>
              <w:right w:val="single" w:sz="2" w:space="0" w:color="000000"/>
            </w:tcBorders>
            <w:vAlign w:val="center"/>
          </w:tcPr>
          <w:p w:rsidR="00980280" w:rsidRPr="00D11D1B" w:rsidRDefault="00980280" w:rsidP="00980280">
            <w:pPr>
              <w:spacing w:line="520" w:lineRule="exact"/>
              <w:ind w:firstLineChars="200" w:firstLine="480"/>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结合项目特点制定合适的市场营销策略，包括对自身产品、技术或服务的价格定位、渠道建设、推广策略等。</w:t>
            </w:r>
          </w:p>
          <w:p w:rsidR="000A2FCC" w:rsidRPr="00D11D1B" w:rsidRDefault="00980280" w:rsidP="00E911C7">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（不少于800字）</w:t>
            </w: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tc>
      </w:tr>
      <w:tr w:rsidR="000A2FCC" w:rsidRPr="00D11D1B" w:rsidTr="00552FA9">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0A2FCC">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lastRenderedPageBreak/>
              <w:t>财务管理</w:t>
            </w:r>
          </w:p>
        </w:tc>
        <w:tc>
          <w:tcPr>
            <w:tcW w:w="8367" w:type="dxa"/>
            <w:tcBorders>
              <w:top w:val="single" w:sz="4" w:space="0" w:color="auto"/>
              <w:left w:val="single" w:sz="2" w:space="0" w:color="000000"/>
              <w:bottom w:val="single" w:sz="4" w:space="0" w:color="auto"/>
              <w:right w:val="single" w:sz="2" w:space="0" w:color="000000"/>
            </w:tcBorders>
            <w:vAlign w:val="center"/>
          </w:tcPr>
          <w:p w:rsidR="00980280" w:rsidRPr="00D11D1B" w:rsidRDefault="00980280" w:rsidP="00980280">
            <w:pPr>
              <w:spacing w:line="520" w:lineRule="exact"/>
              <w:ind w:firstLineChars="200" w:firstLine="480"/>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股本结构与规模、资金来源与运用；盈利能力分析；风险资金退出策略等。</w:t>
            </w:r>
          </w:p>
          <w:p w:rsidR="000A2FCC" w:rsidRPr="00D11D1B" w:rsidRDefault="00980280" w:rsidP="00E911C7">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（不少于800字）</w:t>
            </w: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Default="00A5203D"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Pr="00D11D1B" w:rsidRDefault="00CE3DB0"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p w:rsidR="00A5203D" w:rsidRPr="00D11D1B" w:rsidRDefault="00A5203D" w:rsidP="00E911C7">
            <w:pPr>
              <w:rPr>
                <w:rFonts w:ascii="仿宋_GB2312" w:eastAsia="仿宋_GB2312" w:hAnsi="仿宋_GB2312" w:cs="仿宋_GB2312"/>
                <w:sz w:val="24"/>
                <w:szCs w:val="24"/>
              </w:rPr>
            </w:pPr>
          </w:p>
        </w:tc>
      </w:tr>
      <w:tr w:rsidR="000A2FCC" w:rsidRPr="00D11D1B" w:rsidTr="00E911C7">
        <w:trPr>
          <w:cantSplit/>
          <w:trHeight w:val="3795"/>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0A2FCC" w:rsidRPr="00D11D1B" w:rsidRDefault="000A2FCC" w:rsidP="000A2FCC">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管理团队</w:t>
            </w:r>
          </w:p>
        </w:tc>
        <w:tc>
          <w:tcPr>
            <w:tcW w:w="8367" w:type="dxa"/>
            <w:tcBorders>
              <w:top w:val="single" w:sz="4" w:space="0" w:color="auto"/>
              <w:left w:val="single" w:sz="2" w:space="0" w:color="000000"/>
              <w:bottom w:val="single" w:sz="4" w:space="0" w:color="auto"/>
              <w:right w:val="single" w:sz="2" w:space="0" w:color="000000"/>
            </w:tcBorders>
            <w:vAlign w:val="center"/>
          </w:tcPr>
          <w:p w:rsidR="00980280" w:rsidRPr="00D11D1B" w:rsidRDefault="00980280" w:rsidP="00980280">
            <w:pPr>
              <w:spacing w:line="520" w:lineRule="exact"/>
              <w:ind w:firstLineChars="200" w:firstLine="480"/>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管理团队各成员有关的教育和工作背景、成员的分工和互补；公司的组织构架以及领导层成员；创业顾问，主要投资人和持股情况。</w:t>
            </w:r>
          </w:p>
          <w:p w:rsidR="000A2FCC" w:rsidRPr="00D11D1B" w:rsidRDefault="000A2FCC" w:rsidP="00E911C7">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（不少于500字）</w:t>
            </w:r>
          </w:p>
          <w:p w:rsidR="00A5203D" w:rsidRPr="00D11D1B" w:rsidRDefault="00A5203D" w:rsidP="00E911C7">
            <w:pPr>
              <w:rPr>
                <w:rFonts w:ascii="仿宋_GB2312" w:eastAsia="仿宋_GB2312" w:hAnsi="仿宋_GB2312" w:cs="仿宋_GB2312"/>
                <w:sz w:val="24"/>
                <w:szCs w:val="24"/>
              </w:rPr>
            </w:pPr>
          </w:p>
          <w:p w:rsidR="00A5203D" w:rsidRDefault="00A5203D"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Pr="00D11D1B" w:rsidRDefault="00CE3DB0" w:rsidP="00E911C7">
            <w:pPr>
              <w:rPr>
                <w:rFonts w:ascii="仿宋_GB2312" w:eastAsia="仿宋_GB2312" w:hAnsi="仿宋_GB2312" w:cs="仿宋_GB2312"/>
                <w:sz w:val="24"/>
                <w:szCs w:val="24"/>
              </w:rPr>
            </w:pPr>
          </w:p>
          <w:p w:rsidR="00E911C7" w:rsidRDefault="00E911C7" w:rsidP="00E911C7">
            <w:pPr>
              <w:rPr>
                <w:rFonts w:ascii="仿宋_GB2312" w:eastAsia="仿宋_GB2312" w:hAnsi="仿宋_GB2312" w:cs="仿宋_GB2312" w:hint="eastAsia"/>
                <w:sz w:val="24"/>
                <w:szCs w:val="24"/>
              </w:rPr>
            </w:pPr>
          </w:p>
          <w:p w:rsidR="00CE3DB0" w:rsidRPr="00D11D1B" w:rsidRDefault="00CE3DB0" w:rsidP="00E911C7">
            <w:pPr>
              <w:rPr>
                <w:rFonts w:ascii="仿宋_GB2312" w:eastAsia="仿宋_GB2312" w:hAnsi="仿宋_GB2312" w:cs="仿宋_GB2312"/>
                <w:sz w:val="24"/>
                <w:szCs w:val="24"/>
              </w:rPr>
            </w:pPr>
          </w:p>
        </w:tc>
      </w:tr>
      <w:tr w:rsidR="00E911C7" w:rsidRPr="00D11D1B" w:rsidTr="00E911C7">
        <w:trPr>
          <w:cantSplit/>
          <w:trHeight w:val="1833"/>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E911C7" w:rsidRPr="00D11D1B" w:rsidRDefault="00E911C7"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推荐意见</w:t>
            </w:r>
          </w:p>
        </w:tc>
        <w:tc>
          <w:tcPr>
            <w:tcW w:w="8367" w:type="dxa"/>
            <w:tcBorders>
              <w:top w:val="single" w:sz="4" w:space="0" w:color="auto"/>
              <w:left w:val="single" w:sz="2" w:space="0" w:color="000000"/>
              <w:bottom w:val="single" w:sz="4" w:space="0" w:color="auto"/>
              <w:right w:val="single" w:sz="2" w:space="0" w:color="000000"/>
            </w:tcBorders>
            <w:vAlign w:val="center"/>
          </w:tcPr>
          <w:p w:rsidR="00E911C7" w:rsidRPr="00D11D1B" w:rsidRDefault="00E911C7" w:rsidP="00E911C7">
            <w:pPr>
              <w:spacing w:line="520" w:lineRule="exact"/>
              <w:ind w:firstLineChars="200" w:firstLine="480"/>
              <w:rPr>
                <w:rFonts w:ascii="仿宋_GB2312" w:eastAsia="仿宋_GB2312" w:hAnsi="仿宋_GB2312" w:cs="仿宋_GB2312"/>
                <w:sz w:val="24"/>
                <w:szCs w:val="24"/>
              </w:rPr>
            </w:pPr>
          </w:p>
          <w:p w:rsidR="00E911C7" w:rsidRDefault="00E911C7" w:rsidP="00E911C7">
            <w:pPr>
              <w:spacing w:line="520" w:lineRule="exact"/>
              <w:ind w:firstLineChars="200" w:firstLine="480"/>
              <w:rPr>
                <w:rFonts w:ascii="仿宋_GB2312" w:eastAsia="仿宋_GB2312" w:hAnsi="仿宋_GB2312" w:cs="仿宋_GB2312" w:hint="eastAsia"/>
                <w:sz w:val="24"/>
                <w:szCs w:val="24"/>
              </w:rPr>
            </w:pPr>
          </w:p>
          <w:p w:rsidR="00CE3DB0" w:rsidRDefault="00CE3DB0" w:rsidP="00E911C7">
            <w:pPr>
              <w:spacing w:line="520" w:lineRule="exact"/>
              <w:ind w:firstLineChars="200" w:firstLine="480"/>
              <w:rPr>
                <w:rFonts w:ascii="仿宋_GB2312" w:eastAsia="仿宋_GB2312" w:hAnsi="仿宋_GB2312" w:cs="仿宋_GB2312" w:hint="eastAsia"/>
                <w:sz w:val="24"/>
                <w:szCs w:val="24"/>
              </w:rPr>
            </w:pPr>
          </w:p>
          <w:p w:rsidR="00CE3DB0" w:rsidRDefault="00CE3DB0" w:rsidP="00E911C7">
            <w:pPr>
              <w:spacing w:line="520" w:lineRule="exact"/>
              <w:ind w:firstLineChars="200" w:firstLine="480"/>
              <w:rPr>
                <w:rFonts w:ascii="仿宋_GB2312" w:eastAsia="仿宋_GB2312" w:hAnsi="仿宋_GB2312" w:cs="仿宋_GB2312" w:hint="eastAsia"/>
                <w:sz w:val="24"/>
                <w:szCs w:val="24"/>
              </w:rPr>
            </w:pPr>
          </w:p>
          <w:p w:rsidR="00CE3DB0" w:rsidRDefault="00CE3DB0" w:rsidP="00E911C7">
            <w:pPr>
              <w:spacing w:line="520" w:lineRule="exact"/>
              <w:ind w:firstLineChars="200" w:firstLine="480"/>
              <w:rPr>
                <w:rFonts w:ascii="仿宋_GB2312" w:eastAsia="仿宋_GB2312" w:hAnsi="仿宋_GB2312" w:cs="仿宋_GB2312" w:hint="eastAsia"/>
                <w:sz w:val="24"/>
                <w:szCs w:val="24"/>
              </w:rPr>
            </w:pPr>
          </w:p>
          <w:p w:rsidR="00CE3DB0" w:rsidRPr="00D11D1B" w:rsidRDefault="00CE3DB0" w:rsidP="00E911C7">
            <w:pPr>
              <w:spacing w:line="520" w:lineRule="exact"/>
              <w:ind w:firstLineChars="200" w:firstLine="480"/>
              <w:rPr>
                <w:rFonts w:ascii="仿宋_GB2312" w:eastAsia="仿宋_GB2312" w:hAnsi="仿宋_GB2312" w:cs="仿宋_GB2312"/>
                <w:sz w:val="24"/>
                <w:szCs w:val="24"/>
              </w:rPr>
            </w:pPr>
          </w:p>
        </w:tc>
      </w:tr>
    </w:tbl>
    <w:p w:rsidR="00552FA9" w:rsidRPr="00D11D1B" w:rsidRDefault="00552FA9" w:rsidP="000F057D">
      <w:pPr>
        <w:spacing w:line="500" w:lineRule="exact"/>
        <w:rPr>
          <w:rFonts w:ascii="方正小标宋简体" w:eastAsia="方正小标宋简体" w:hAnsi="新宋体"/>
          <w:b/>
          <w:sz w:val="36"/>
        </w:rPr>
      </w:pPr>
    </w:p>
    <w:p w:rsidR="00CE3DB0" w:rsidRDefault="00CE3DB0" w:rsidP="004366C3">
      <w:pPr>
        <w:ind w:firstLine="630"/>
        <w:jc w:val="center"/>
        <w:rPr>
          <w:rFonts w:asciiTheme="majorEastAsia" w:eastAsiaTheme="majorEastAsia" w:hAnsiTheme="majorEastAsia" w:hint="eastAsia"/>
          <w:b/>
          <w:sz w:val="32"/>
          <w:szCs w:val="32"/>
        </w:rPr>
      </w:pPr>
    </w:p>
    <w:p w:rsidR="00CE3DB0" w:rsidRDefault="00CE3DB0" w:rsidP="004366C3">
      <w:pPr>
        <w:ind w:firstLine="630"/>
        <w:jc w:val="center"/>
        <w:rPr>
          <w:rFonts w:asciiTheme="majorEastAsia" w:eastAsiaTheme="majorEastAsia" w:hAnsiTheme="majorEastAsia" w:hint="eastAsia"/>
          <w:b/>
          <w:sz w:val="32"/>
          <w:szCs w:val="32"/>
        </w:rPr>
      </w:pPr>
    </w:p>
    <w:p w:rsidR="00CE3DB0" w:rsidRDefault="00CE3DB0" w:rsidP="004366C3">
      <w:pPr>
        <w:ind w:firstLine="630"/>
        <w:jc w:val="center"/>
        <w:rPr>
          <w:rFonts w:asciiTheme="majorEastAsia" w:eastAsiaTheme="majorEastAsia" w:hAnsiTheme="majorEastAsia" w:hint="eastAsia"/>
          <w:b/>
          <w:sz w:val="32"/>
          <w:szCs w:val="32"/>
        </w:rPr>
      </w:pPr>
    </w:p>
    <w:p w:rsidR="004366C3" w:rsidRPr="00D11D1B" w:rsidRDefault="004366C3" w:rsidP="004366C3">
      <w:pPr>
        <w:ind w:firstLine="630"/>
        <w:jc w:val="center"/>
        <w:rPr>
          <w:rFonts w:asciiTheme="majorEastAsia" w:eastAsiaTheme="majorEastAsia" w:hAnsiTheme="majorEastAsia"/>
          <w:b/>
          <w:sz w:val="32"/>
          <w:szCs w:val="32"/>
        </w:rPr>
      </w:pPr>
      <w:r w:rsidRPr="00D11D1B">
        <w:rPr>
          <w:rFonts w:asciiTheme="majorEastAsia" w:eastAsiaTheme="majorEastAsia" w:hAnsiTheme="majorEastAsia" w:hint="eastAsia"/>
          <w:b/>
          <w:sz w:val="32"/>
          <w:szCs w:val="32"/>
        </w:rPr>
        <w:lastRenderedPageBreak/>
        <w:t>“双百工程”项目申报表</w:t>
      </w:r>
    </w:p>
    <w:p w:rsidR="004366C3" w:rsidRPr="00D11D1B" w:rsidRDefault="004366C3" w:rsidP="004366C3">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 xml:space="preserve">   （</w:t>
      </w:r>
      <w:r w:rsidR="006C3ADC">
        <w:rPr>
          <w:rFonts w:ascii="方正大标宋简体" w:eastAsia="方正大标宋简体" w:hint="eastAsia"/>
          <w:bCs/>
          <w:sz w:val="28"/>
          <w:szCs w:val="28"/>
        </w:rPr>
        <w:t>创业项目——</w:t>
      </w:r>
      <w:r w:rsidRPr="00D11D1B">
        <w:rPr>
          <w:rFonts w:ascii="方正大标宋简体" w:eastAsia="方正大标宋简体" w:hint="eastAsia"/>
          <w:bCs/>
          <w:sz w:val="28"/>
          <w:szCs w:val="28"/>
        </w:rPr>
        <w:t>公益</w:t>
      </w:r>
      <w:r w:rsidR="00E911C7" w:rsidRPr="00D11D1B">
        <w:rPr>
          <w:rFonts w:ascii="方正大标宋简体" w:eastAsia="方正大标宋简体" w:hint="eastAsia"/>
          <w:bCs/>
          <w:sz w:val="28"/>
          <w:szCs w:val="28"/>
        </w:rPr>
        <w:t>创业</w:t>
      </w:r>
      <w:r w:rsidRPr="00D11D1B">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1225"/>
        <w:gridCol w:w="169"/>
        <w:gridCol w:w="23"/>
        <w:gridCol w:w="1372"/>
        <w:gridCol w:w="46"/>
        <w:gridCol w:w="1417"/>
        <w:gridCol w:w="231"/>
        <w:gridCol w:w="1187"/>
        <w:gridCol w:w="1020"/>
        <w:gridCol w:w="282"/>
        <w:gridCol w:w="1395"/>
      </w:tblGrid>
      <w:tr w:rsidR="00C74234" w:rsidRPr="00D11D1B" w:rsidTr="002B0155">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39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8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年级班级</w:t>
            </w: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指导</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职称/职务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联系方式</w:t>
            </w: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68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pPr>
          </w:p>
        </w:tc>
      </w:tr>
    </w:tbl>
    <w:p w:rsidR="00C74234" w:rsidRPr="00D11D1B" w:rsidRDefault="00C74234" w:rsidP="004366C3">
      <w:pPr>
        <w:spacing w:line="540" w:lineRule="exact"/>
        <w:jc w:val="center"/>
        <w:rPr>
          <w:rFonts w:ascii="方正大标宋简体" w:eastAsia="方正大标宋简体"/>
          <w:b/>
          <w:bCs/>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8367"/>
      </w:tblGrid>
      <w:tr w:rsidR="004366C3" w:rsidRPr="00D11D1B" w:rsidTr="00E911C7">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4366C3" w:rsidRPr="00D11D1B" w:rsidRDefault="004366C3"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项目概述</w:t>
            </w:r>
          </w:p>
          <w:p w:rsidR="004366C3" w:rsidRPr="00D11D1B" w:rsidRDefault="004366C3" w:rsidP="00E911C7">
            <w:pPr>
              <w:jc w:val="center"/>
              <w:rPr>
                <w:rFonts w:ascii="仿宋_GB2312" w:eastAsia="仿宋_GB2312" w:hAnsi="仿宋_GB2312" w:cs="仿宋_GB2312"/>
                <w:sz w:val="24"/>
                <w:szCs w:val="24"/>
              </w:rPr>
            </w:pPr>
          </w:p>
        </w:tc>
        <w:tc>
          <w:tcPr>
            <w:tcW w:w="8367" w:type="dxa"/>
            <w:tcBorders>
              <w:top w:val="single" w:sz="4" w:space="0" w:color="auto"/>
              <w:left w:val="single" w:sz="2" w:space="0" w:color="000000"/>
              <w:bottom w:val="single" w:sz="4" w:space="0" w:color="auto"/>
              <w:right w:val="single" w:sz="2" w:space="0" w:color="000000"/>
            </w:tcBorders>
            <w:vAlign w:val="center"/>
          </w:tcPr>
          <w:p w:rsidR="004366C3" w:rsidRPr="00D11D1B" w:rsidRDefault="004366C3" w:rsidP="00E911C7">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（不超过300字）</w:t>
            </w:r>
          </w:p>
          <w:p w:rsidR="004366C3" w:rsidRDefault="004366C3"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Pr="00D11D1B" w:rsidRDefault="00CE3DB0" w:rsidP="00E911C7">
            <w:pPr>
              <w:rPr>
                <w:rFonts w:ascii="仿宋_GB2312" w:eastAsia="仿宋_GB2312" w:hAnsi="仿宋_GB2312" w:cs="仿宋_GB2312"/>
                <w:sz w:val="24"/>
                <w:szCs w:val="24"/>
              </w:rPr>
            </w:pPr>
          </w:p>
        </w:tc>
      </w:tr>
      <w:tr w:rsidR="004366C3" w:rsidRPr="00D11D1B" w:rsidTr="00E911C7">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4366C3" w:rsidRPr="00D11D1B" w:rsidRDefault="004366C3"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lastRenderedPageBreak/>
              <w:t>公益性阐述</w:t>
            </w:r>
          </w:p>
        </w:tc>
        <w:tc>
          <w:tcPr>
            <w:tcW w:w="8367" w:type="dxa"/>
            <w:tcBorders>
              <w:top w:val="single" w:sz="4" w:space="0" w:color="auto"/>
              <w:left w:val="single" w:sz="2" w:space="0" w:color="000000"/>
              <w:bottom w:val="single" w:sz="4" w:space="0" w:color="auto"/>
              <w:right w:val="single" w:sz="2" w:space="0" w:color="000000"/>
            </w:tcBorders>
            <w:vAlign w:val="center"/>
          </w:tcPr>
          <w:p w:rsidR="004366C3" w:rsidRPr="00D11D1B" w:rsidRDefault="004366C3" w:rsidP="00E911C7">
            <w:pPr>
              <w:rPr>
                <w:rFonts w:ascii="仿宋_GB2312" w:eastAsia="仿宋_GB2312" w:hAnsi="仿宋_GB2312" w:cs="仿宋_GB2312"/>
                <w:sz w:val="24"/>
                <w:szCs w:val="24"/>
              </w:rPr>
            </w:pPr>
          </w:p>
          <w:p w:rsidR="004366C3" w:rsidRPr="00D11D1B" w:rsidRDefault="004366C3" w:rsidP="004366C3">
            <w:pPr>
              <w:spacing w:line="520" w:lineRule="exact"/>
              <w:rPr>
                <w:rFonts w:ascii="仿宋_GB2312" w:eastAsia="仿宋_GB2312" w:hAnsi="仿宋_GB2312" w:cs="仿宋_GB2312"/>
                <w:sz w:val="24"/>
                <w:szCs w:val="24"/>
              </w:rPr>
            </w:pPr>
            <w:r w:rsidRPr="00D11D1B">
              <w:rPr>
                <w:rFonts w:ascii="仿宋_GB2312" w:eastAsia="仿宋_GB2312" w:hAnsi="仿宋_GB2312" w:cs="仿宋_GB2312"/>
                <w:sz w:val="24"/>
                <w:szCs w:val="24"/>
              </w:rPr>
              <w:t>以公益为目的，</w:t>
            </w:r>
            <w:r w:rsidRPr="00D11D1B">
              <w:rPr>
                <w:rFonts w:ascii="仿宋_GB2312" w:eastAsia="仿宋_GB2312" w:hAnsi="仿宋_GB2312" w:cs="仿宋_GB2312" w:hint="eastAsia"/>
                <w:sz w:val="24"/>
                <w:szCs w:val="24"/>
              </w:rPr>
              <w:t>基于对社会的充分了解和关注，针对某一具体的、当前尚未得到足够关注或支持的社会问题或公益方向进行立项（800字</w:t>
            </w:r>
            <w:r w:rsidR="00E911C7" w:rsidRPr="00D11D1B">
              <w:rPr>
                <w:rFonts w:ascii="仿宋_GB2312" w:eastAsia="仿宋_GB2312" w:hAnsi="仿宋_GB2312" w:cs="仿宋_GB2312" w:hint="eastAsia"/>
                <w:sz w:val="24"/>
                <w:szCs w:val="24"/>
              </w:rPr>
              <w:t>左右</w:t>
            </w:r>
            <w:r w:rsidRPr="00D11D1B">
              <w:rPr>
                <w:rFonts w:ascii="仿宋_GB2312" w:eastAsia="仿宋_GB2312" w:hAnsi="仿宋_GB2312" w:cs="仿宋_GB2312" w:hint="eastAsia"/>
                <w:sz w:val="24"/>
                <w:szCs w:val="24"/>
              </w:rPr>
              <w:t>）</w:t>
            </w: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tc>
      </w:tr>
      <w:tr w:rsidR="004366C3" w:rsidRPr="00D11D1B" w:rsidTr="00E911C7">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4366C3" w:rsidRPr="00D11D1B" w:rsidRDefault="00E911C7"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创业性阐述</w:t>
            </w:r>
          </w:p>
        </w:tc>
        <w:tc>
          <w:tcPr>
            <w:tcW w:w="8367" w:type="dxa"/>
            <w:tcBorders>
              <w:top w:val="single" w:sz="4" w:space="0" w:color="auto"/>
              <w:left w:val="single" w:sz="2" w:space="0" w:color="000000"/>
              <w:bottom w:val="single" w:sz="4" w:space="0" w:color="auto"/>
              <w:right w:val="single" w:sz="2" w:space="0" w:color="000000"/>
            </w:tcBorders>
            <w:vAlign w:val="center"/>
          </w:tcPr>
          <w:p w:rsidR="004366C3" w:rsidRPr="00D11D1B" w:rsidRDefault="00E911C7" w:rsidP="00E911C7">
            <w:pPr>
              <w:spacing w:line="240" w:lineRule="atLeast"/>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采用商业运作的方式来解决瞄准的社会问题，可以运用相对少量的启动资源，来撬动社会各界的相对大量的发展资源，以完成一项公益项目；项目成型后，其运行状态应是在消耗资源的过程中通过某一商业模式不断引入新的资源，使项目可自身维持、可持续发展，单纯或主要使用资源支撑项目运行的“花钱买公益”的方式将不被接受</w:t>
            </w:r>
            <w:r w:rsidR="004366C3" w:rsidRPr="00D11D1B">
              <w:rPr>
                <w:rFonts w:ascii="仿宋_GB2312" w:eastAsia="仿宋_GB2312" w:hAnsi="仿宋_GB2312" w:cs="仿宋_GB2312" w:hint="eastAsia"/>
                <w:sz w:val="24"/>
                <w:szCs w:val="24"/>
              </w:rPr>
              <w:t>（</w:t>
            </w:r>
            <w:r w:rsidRPr="00D11D1B">
              <w:rPr>
                <w:rFonts w:ascii="仿宋_GB2312" w:eastAsia="仿宋_GB2312" w:hAnsi="仿宋_GB2312" w:cs="仿宋_GB2312" w:hint="eastAsia"/>
                <w:sz w:val="24"/>
                <w:szCs w:val="24"/>
              </w:rPr>
              <w:t>15</w:t>
            </w:r>
            <w:r w:rsidR="004366C3" w:rsidRPr="00D11D1B">
              <w:rPr>
                <w:rFonts w:ascii="仿宋_GB2312" w:eastAsia="仿宋_GB2312" w:hAnsi="仿宋_GB2312" w:cs="仿宋_GB2312" w:hint="eastAsia"/>
                <w:sz w:val="24"/>
                <w:szCs w:val="24"/>
              </w:rPr>
              <w:t>00字</w:t>
            </w:r>
            <w:r w:rsidRPr="00D11D1B">
              <w:rPr>
                <w:rFonts w:ascii="仿宋_GB2312" w:eastAsia="仿宋_GB2312" w:hAnsi="仿宋_GB2312" w:cs="仿宋_GB2312" w:hint="eastAsia"/>
                <w:sz w:val="24"/>
                <w:szCs w:val="24"/>
              </w:rPr>
              <w:t>左右</w:t>
            </w:r>
            <w:r w:rsidR="004366C3" w:rsidRPr="00D11D1B">
              <w:rPr>
                <w:rFonts w:ascii="仿宋_GB2312" w:eastAsia="仿宋_GB2312" w:hAnsi="仿宋_GB2312" w:cs="仿宋_GB2312" w:hint="eastAsia"/>
                <w:sz w:val="24"/>
                <w:szCs w:val="24"/>
              </w:rPr>
              <w:t>）</w:t>
            </w: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Default="004366C3"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Default="00CE3DB0" w:rsidP="00E911C7">
            <w:pPr>
              <w:rPr>
                <w:rFonts w:ascii="仿宋_GB2312" w:eastAsia="仿宋_GB2312" w:hAnsi="仿宋_GB2312" w:cs="仿宋_GB2312" w:hint="eastAsia"/>
                <w:sz w:val="24"/>
                <w:szCs w:val="24"/>
              </w:rPr>
            </w:pPr>
          </w:p>
          <w:p w:rsidR="00CE3DB0" w:rsidRPr="00D11D1B" w:rsidRDefault="00CE3DB0"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tc>
      </w:tr>
      <w:tr w:rsidR="004366C3" w:rsidRPr="00D11D1B" w:rsidTr="00E911C7">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4366C3" w:rsidRPr="00D11D1B" w:rsidRDefault="00E911C7"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实践性阐述</w:t>
            </w:r>
          </w:p>
        </w:tc>
        <w:tc>
          <w:tcPr>
            <w:tcW w:w="8367" w:type="dxa"/>
            <w:tcBorders>
              <w:top w:val="single" w:sz="4" w:space="0" w:color="auto"/>
              <w:left w:val="single" w:sz="2" w:space="0" w:color="000000"/>
              <w:bottom w:val="single" w:sz="4" w:space="0" w:color="auto"/>
              <w:right w:val="single" w:sz="2" w:space="0" w:color="000000"/>
            </w:tcBorders>
            <w:vAlign w:val="center"/>
          </w:tcPr>
          <w:p w:rsidR="004366C3" w:rsidRPr="00D11D1B" w:rsidRDefault="00E40DC1" w:rsidP="00E911C7">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在预定的时间、人力、资源范围内，综合当地实际情况，设定切实可行的项目进度及目标；公益模式要有良好的可推广性，能够在更大的社会范围内进行复制和推广。</w:t>
            </w:r>
            <w:r w:rsidR="004366C3" w:rsidRPr="00D11D1B">
              <w:rPr>
                <w:rFonts w:ascii="仿宋_GB2312" w:eastAsia="仿宋_GB2312" w:hAnsi="仿宋_GB2312" w:cs="仿宋_GB2312" w:hint="eastAsia"/>
                <w:sz w:val="24"/>
                <w:szCs w:val="24"/>
              </w:rPr>
              <w:t>（不少于800字）</w:t>
            </w: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8B398D" w:rsidRPr="00D11D1B" w:rsidRDefault="008B398D" w:rsidP="00E911C7">
            <w:pPr>
              <w:rPr>
                <w:rFonts w:ascii="仿宋_GB2312" w:eastAsia="仿宋_GB2312" w:hAnsi="仿宋_GB2312" w:cs="仿宋_GB2312"/>
                <w:sz w:val="24"/>
                <w:szCs w:val="24"/>
              </w:rPr>
            </w:pPr>
          </w:p>
          <w:p w:rsidR="008B398D" w:rsidRPr="00D11D1B" w:rsidRDefault="008B398D"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tc>
      </w:tr>
      <w:tr w:rsidR="004366C3" w:rsidRPr="00D11D1B" w:rsidTr="00E911C7">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4366C3" w:rsidRPr="00D11D1B" w:rsidRDefault="008B398D" w:rsidP="00E911C7">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推荐意见</w:t>
            </w:r>
          </w:p>
        </w:tc>
        <w:tc>
          <w:tcPr>
            <w:tcW w:w="8367" w:type="dxa"/>
            <w:tcBorders>
              <w:top w:val="single" w:sz="4" w:space="0" w:color="auto"/>
              <w:left w:val="single" w:sz="2" w:space="0" w:color="000000"/>
              <w:bottom w:val="single" w:sz="4" w:space="0" w:color="auto"/>
              <w:right w:val="single" w:sz="2" w:space="0" w:color="000000"/>
            </w:tcBorders>
            <w:vAlign w:val="center"/>
          </w:tcPr>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p w:rsidR="004366C3" w:rsidRPr="00D11D1B" w:rsidRDefault="004366C3" w:rsidP="00E911C7">
            <w:pPr>
              <w:rPr>
                <w:rFonts w:ascii="仿宋_GB2312" w:eastAsia="仿宋_GB2312" w:hAnsi="仿宋_GB2312" w:cs="仿宋_GB2312"/>
                <w:sz w:val="24"/>
                <w:szCs w:val="24"/>
              </w:rPr>
            </w:pPr>
          </w:p>
        </w:tc>
      </w:tr>
    </w:tbl>
    <w:p w:rsidR="00552FA9" w:rsidRPr="00D11D1B" w:rsidRDefault="00552FA9" w:rsidP="000F057D">
      <w:pPr>
        <w:spacing w:line="500" w:lineRule="exact"/>
        <w:rPr>
          <w:rFonts w:ascii="方正小标宋简体" w:eastAsia="方正小标宋简体" w:hAnsi="新宋体"/>
          <w:b/>
          <w:sz w:val="36"/>
        </w:rPr>
      </w:pPr>
    </w:p>
    <w:p w:rsidR="008B398D" w:rsidRPr="00D11D1B" w:rsidRDefault="008B398D" w:rsidP="008B398D">
      <w:pPr>
        <w:ind w:firstLine="630"/>
        <w:jc w:val="center"/>
        <w:rPr>
          <w:rFonts w:asciiTheme="majorEastAsia" w:eastAsiaTheme="majorEastAsia" w:hAnsiTheme="majorEastAsia"/>
          <w:b/>
          <w:sz w:val="32"/>
          <w:szCs w:val="32"/>
        </w:rPr>
      </w:pPr>
      <w:r w:rsidRPr="00D11D1B">
        <w:rPr>
          <w:rFonts w:asciiTheme="majorEastAsia" w:eastAsiaTheme="majorEastAsia" w:hAnsiTheme="majorEastAsia" w:hint="eastAsia"/>
          <w:b/>
          <w:sz w:val="32"/>
          <w:szCs w:val="32"/>
        </w:rPr>
        <w:lastRenderedPageBreak/>
        <w:t>“双百工程”项目申报表</w:t>
      </w:r>
    </w:p>
    <w:p w:rsidR="008B398D" w:rsidRPr="00D11D1B" w:rsidRDefault="008B398D" w:rsidP="008B398D">
      <w:pPr>
        <w:spacing w:line="540" w:lineRule="exact"/>
        <w:jc w:val="center"/>
        <w:rPr>
          <w:rFonts w:ascii="方正大标宋简体" w:eastAsia="方正大标宋简体"/>
          <w:bCs/>
          <w:sz w:val="28"/>
          <w:szCs w:val="28"/>
        </w:rPr>
      </w:pPr>
      <w:r w:rsidRPr="00D11D1B">
        <w:rPr>
          <w:rFonts w:ascii="方正大标宋简体" w:eastAsia="方正大标宋简体" w:hint="eastAsia"/>
          <w:bCs/>
          <w:sz w:val="28"/>
          <w:szCs w:val="28"/>
        </w:rPr>
        <w:t xml:space="preserve">   （</w:t>
      </w:r>
      <w:r w:rsidR="006C3ADC">
        <w:rPr>
          <w:rFonts w:ascii="方正大标宋简体" w:eastAsia="方正大标宋简体" w:hint="eastAsia"/>
          <w:bCs/>
          <w:sz w:val="28"/>
          <w:szCs w:val="28"/>
        </w:rPr>
        <w:t>创业项目——创业实践</w:t>
      </w:r>
      <w:r w:rsidRPr="00D11D1B">
        <w:rPr>
          <w:rFonts w:ascii="方正大标宋简体" w:eastAsia="方正大标宋简体" w:hint="eastAsia"/>
          <w:bCs/>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1225"/>
        <w:gridCol w:w="169"/>
        <w:gridCol w:w="23"/>
        <w:gridCol w:w="1372"/>
        <w:gridCol w:w="46"/>
        <w:gridCol w:w="1417"/>
        <w:gridCol w:w="231"/>
        <w:gridCol w:w="1187"/>
        <w:gridCol w:w="1020"/>
        <w:gridCol w:w="282"/>
        <w:gridCol w:w="1395"/>
      </w:tblGrid>
      <w:tr w:rsidR="00C74234" w:rsidRPr="00D11D1B" w:rsidTr="002B0155">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申</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报</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394"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395"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63"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418"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302" w:type="dxa"/>
            <w:gridSpan w:val="2"/>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1395" w:type="dxa"/>
            <w:tcBorders>
              <w:top w:val="single" w:sz="2" w:space="0" w:color="000000"/>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39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年级、班级</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8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417" w:type="dxa"/>
            <w:gridSpan w:val="3"/>
            <w:tcBorders>
              <w:top w:val="single" w:sz="4" w:space="0" w:color="auto"/>
              <w:left w:val="single" w:sz="2" w:space="0" w:color="000000"/>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联系电话</w:t>
            </w:r>
          </w:p>
        </w:tc>
        <w:tc>
          <w:tcPr>
            <w:tcW w:w="2835"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电子邮箱</w:t>
            </w:r>
          </w:p>
        </w:tc>
        <w:tc>
          <w:tcPr>
            <w:tcW w:w="2697" w:type="dxa"/>
            <w:gridSpan w:val="3"/>
            <w:tcBorders>
              <w:top w:val="single" w:sz="4" w:space="0" w:color="auto"/>
              <w:left w:val="single" w:sz="4" w:space="0" w:color="auto"/>
              <w:bottom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2835" w:type="dxa"/>
            <w:gridSpan w:val="5"/>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项目名称</w:t>
            </w:r>
          </w:p>
        </w:tc>
        <w:tc>
          <w:tcPr>
            <w:tcW w:w="5532" w:type="dxa"/>
            <w:gridSpan w:val="6"/>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合</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作</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情</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况</w:t>
            </w: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学号</w:t>
            </w: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学历</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学院</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年级班级</w:t>
            </w: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156"/>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48"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2207"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570"/>
          <w:jc w:val="center"/>
        </w:trPr>
        <w:tc>
          <w:tcPr>
            <w:tcW w:w="630" w:type="dxa"/>
            <w:vMerge w:val="restart"/>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指导</w:t>
            </w:r>
          </w:p>
          <w:p w:rsidR="00C74234" w:rsidRPr="00D11D1B" w:rsidRDefault="00C74234" w:rsidP="002B0155">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教师</w:t>
            </w: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姓名</w:t>
            </w: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职称/职务</w:t>
            </w: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所在单位</w:t>
            </w: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r w:rsidRPr="00D11D1B">
              <w:rPr>
                <w:rFonts w:ascii="仿宋_GB2312" w:eastAsia="仿宋_GB2312" w:hint="eastAsia"/>
                <w:sz w:val="24"/>
                <w:szCs w:val="24"/>
              </w:rPr>
              <w:t>联系方式</w:t>
            </w:r>
          </w:p>
        </w:tc>
      </w:tr>
      <w:tr w:rsidR="00C74234" w:rsidRPr="00D11D1B" w:rsidTr="002B0155">
        <w:trPr>
          <w:cantSplit/>
          <w:trHeight w:val="570"/>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r>
      <w:tr w:rsidR="00C74234" w:rsidRPr="00D11D1B" w:rsidTr="002B0155">
        <w:trPr>
          <w:cantSplit/>
          <w:trHeight w:val="681"/>
          <w:jc w:val="center"/>
        </w:trPr>
        <w:tc>
          <w:tcPr>
            <w:tcW w:w="630" w:type="dxa"/>
            <w:vMerge/>
            <w:tcBorders>
              <w:left w:val="single" w:sz="2" w:space="0" w:color="000000"/>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225" w:type="dxa"/>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rPr>
                <w:rFonts w:ascii="仿宋_GB2312" w:eastAsia="仿宋_GB2312"/>
                <w:sz w:val="24"/>
                <w:szCs w:val="24"/>
              </w:rPr>
            </w:pPr>
          </w:p>
        </w:tc>
        <w:tc>
          <w:tcPr>
            <w:tcW w:w="1610" w:type="dxa"/>
            <w:gridSpan w:val="4"/>
            <w:tcBorders>
              <w:top w:val="single" w:sz="4" w:space="0" w:color="auto"/>
              <w:left w:val="single" w:sz="2" w:space="0" w:color="000000"/>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3855" w:type="dxa"/>
            <w:gridSpan w:val="4"/>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rPr>
                <w:rFonts w:ascii="仿宋_GB2312" w:eastAsia="仿宋_GB2312"/>
                <w:sz w:val="24"/>
                <w:szCs w:val="24"/>
              </w:rPr>
            </w:pPr>
          </w:p>
        </w:tc>
        <w:tc>
          <w:tcPr>
            <w:tcW w:w="1677" w:type="dxa"/>
            <w:gridSpan w:val="2"/>
            <w:tcBorders>
              <w:top w:val="single" w:sz="4" w:space="0" w:color="auto"/>
              <w:left w:val="single" w:sz="4" w:space="0" w:color="auto"/>
              <w:bottom w:val="single" w:sz="4" w:space="0" w:color="auto"/>
              <w:right w:val="single" w:sz="2" w:space="0" w:color="000000"/>
            </w:tcBorders>
            <w:vAlign w:val="center"/>
          </w:tcPr>
          <w:p w:rsidR="00C74234" w:rsidRPr="00D11D1B" w:rsidRDefault="00C74234" w:rsidP="002B0155">
            <w:pPr>
              <w:jc w:val="center"/>
            </w:pPr>
          </w:p>
        </w:tc>
      </w:tr>
    </w:tbl>
    <w:p w:rsidR="00C74234" w:rsidRPr="00D11D1B" w:rsidRDefault="00C74234" w:rsidP="008B398D">
      <w:pPr>
        <w:spacing w:line="540" w:lineRule="exact"/>
        <w:jc w:val="center"/>
        <w:rPr>
          <w:rFonts w:ascii="方正大标宋简体" w:eastAsia="方正大标宋简体"/>
          <w:bCs/>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8367"/>
      </w:tblGrid>
      <w:tr w:rsidR="008B398D" w:rsidRPr="00D11D1B" w:rsidTr="00F856E8">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项目概述</w:t>
            </w:r>
          </w:p>
          <w:p w:rsidR="008B398D" w:rsidRPr="00D11D1B" w:rsidRDefault="008B398D" w:rsidP="00F856E8">
            <w:pPr>
              <w:jc w:val="center"/>
              <w:rPr>
                <w:rFonts w:ascii="仿宋_GB2312" w:eastAsia="仿宋_GB2312" w:hAnsi="仿宋_GB2312" w:cs="仿宋_GB2312"/>
                <w:sz w:val="24"/>
                <w:szCs w:val="24"/>
              </w:rPr>
            </w:pPr>
          </w:p>
        </w:tc>
        <w:tc>
          <w:tcPr>
            <w:tcW w:w="8367"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（不超过300字）</w:t>
            </w: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Default="008B398D"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Pr="00D11D1B" w:rsidRDefault="00CE3DB0"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tc>
      </w:tr>
      <w:tr w:rsidR="008B398D" w:rsidRPr="00D11D1B" w:rsidTr="00F856E8">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lastRenderedPageBreak/>
              <w:t>经营状况</w:t>
            </w:r>
          </w:p>
        </w:tc>
        <w:tc>
          <w:tcPr>
            <w:tcW w:w="8367"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项目的产业背景和市场竞争环境；项目的市场机会和有效的市场需求、所面对的目标顾客；项目的独创性、领先性以及实现产业化的途径等</w:t>
            </w:r>
            <w:r w:rsidR="00E33B9E" w:rsidRPr="00D11D1B">
              <w:rPr>
                <w:rFonts w:ascii="仿宋_GB2312" w:eastAsia="仿宋_GB2312" w:hAnsi="仿宋_GB2312" w:cs="仿宋_GB2312" w:hint="eastAsia"/>
                <w:sz w:val="24"/>
                <w:szCs w:val="24"/>
              </w:rPr>
              <w:t>。（不少于800字）</w:t>
            </w: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tc>
      </w:tr>
      <w:tr w:rsidR="008B398D" w:rsidRPr="00D11D1B" w:rsidTr="00F856E8">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发展前景</w:t>
            </w:r>
          </w:p>
        </w:tc>
        <w:tc>
          <w:tcPr>
            <w:tcW w:w="8367"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8B398D">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项目的商业模式、研发方向、扩张策略，主要合作伙伴与竞争对手等；面临的技术、市场、财务等关键问题，提出合理可行的规避计划。</w:t>
            </w:r>
            <w:r w:rsidR="00E33B9E" w:rsidRPr="00D11D1B">
              <w:rPr>
                <w:rFonts w:ascii="仿宋_GB2312" w:eastAsia="仿宋_GB2312" w:hAnsi="仿宋_GB2312" w:cs="仿宋_GB2312" w:hint="eastAsia"/>
                <w:sz w:val="24"/>
                <w:szCs w:val="24"/>
              </w:rPr>
              <w:t>（不少于800字）</w:t>
            </w:r>
          </w:p>
          <w:p w:rsidR="008B398D" w:rsidRPr="00D11D1B" w:rsidRDefault="008B398D" w:rsidP="00F856E8">
            <w:pPr>
              <w:spacing w:line="240" w:lineRule="atLeast"/>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tc>
      </w:tr>
      <w:tr w:rsidR="008B398D" w:rsidRPr="00D11D1B" w:rsidTr="00E33B9E">
        <w:trPr>
          <w:cantSplit/>
          <w:trHeight w:val="6653"/>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lastRenderedPageBreak/>
              <w:t>营销策略</w:t>
            </w:r>
          </w:p>
        </w:tc>
        <w:tc>
          <w:tcPr>
            <w:tcW w:w="8367"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成熟的、结合项目特点制定的市场营销策略，包括对自身产品、技术或服务的价格定位、渠道建设、推广策略等。</w:t>
            </w:r>
            <w:r w:rsidR="00E33B9E" w:rsidRPr="00D11D1B">
              <w:rPr>
                <w:rFonts w:ascii="仿宋_GB2312" w:eastAsia="仿宋_GB2312" w:hAnsi="仿宋_GB2312" w:cs="仿宋_GB2312" w:hint="eastAsia"/>
                <w:sz w:val="24"/>
                <w:szCs w:val="24"/>
              </w:rPr>
              <w:t>（不少于800字）</w:t>
            </w: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8B398D" w:rsidRDefault="008B398D"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Pr="00D11D1B" w:rsidRDefault="00CE3DB0" w:rsidP="00F856E8">
            <w:pPr>
              <w:rPr>
                <w:rFonts w:ascii="仿宋_GB2312" w:eastAsia="仿宋_GB2312" w:hAnsi="仿宋_GB2312" w:cs="仿宋_GB2312"/>
                <w:sz w:val="24"/>
                <w:szCs w:val="24"/>
              </w:rPr>
            </w:pPr>
          </w:p>
        </w:tc>
      </w:tr>
      <w:tr w:rsidR="008B398D" w:rsidRPr="00D11D1B" w:rsidTr="00F856E8">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财务管理</w:t>
            </w:r>
          </w:p>
        </w:tc>
        <w:tc>
          <w:tcPr>
            <w:tcW w:w="8367" w:type="dxa"/>
            <w:tcBorders>
              <w:top w:val="single" w:sz="4" w:space="0" w:color="auto"/>
              <w:left w:val="single" w:sz="2" w:space="0" w:color="000000"/>
              <w:bottom w:val="single" w:sz="4" w:space="0" w:color="auto"/>
              <w:right w:val="single" w:sz="2" w:space="0" w:color="000000"/>
            </w:tcBorders>
            <w:vAlign w:val="center"/>
          </w:tcPr>
          <w:p w:rsidR="008B398D" w:rsidRPr="00D11D1B" w:rsidRDefault="008B398D" w:rsidP="008B398D">
            <w:pP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股本结构与规模、资金来源与运用；盈利能力分析；风险资金退出策略等。</w:t>
            </w:r>
            <w:r w:rsidR="00E33B9E" w:rsidRPr="00D11D1B">
              <w:rPr>
                <w:rFonts w:ascii="仿宋_GB2312" w:eastAsia="仿宋_GB2312" w:hAnsi="仿宋_GB2312" w:cs="仿宋_GB2312" w:hint="eastAsia"/>
                <w:sz w:val="24"/>
                <w:szCs w:val="24"/>
              </w:rPr>
              <w:t>（不少于800字）</w:t>
            </w:r>
          </w:p>
          <w:p w:rsidR="008B398D" w:rsidRPr="00D11D1B" w:rsidRDefault="008B398D"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p w:rsidR="00E33B9E" w:rsidRPr="00D11D1B" w:rsidRDefault="00E33B9E" w:rsidP="00F856E8">
            <w:pPr>
              <w:rPr>
                <w:rFonts w:ascii="仿宋_GB2312" w:eastAsia="仿宋_GB2312" w:hAnsi="仿宋_GB2312" w:cs="仿宋_GB2312"/>
                <w:sz w:val="24"/>
                <w:szCs w:val="24"/>
              </w:rPr>
            </w:pPr>
          </w:p>
          <w:p w:rsidR="00E33B9E" w:rsidRDefault="00E33B9E"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Pr="00D11D1B" w:rsidRDefault="00CE3DB0" w:rsidP="00F856E8">
            <w:pPr>
              <w:rPr>
                <w:rFonts w:ascii="仿宋_GB2312" w:eastAsia="仿宋_GB2312" w:hAnsi="仿宋_GB2312" w:cs="仿宋_GB2312"/>
                <w:sz w:val="24"/>
                <w:szCs w:val="24"/>
              </w:rPr>
            </w:pPr>
          </w:p>
          <w:p w:rsidR="00E33B9E" w:rsidRPr="00D11D1B" w:rsidRDefault="00E33B9E" w:rsidP="00F856E8">
            <w:pPr>
              <w:rPr>
                <w:rFonts w:ascii="仿宋_GB2312" w:eastAsia="仿宋_GB2312" w:hAnsi="仿宋_GB2312" w:cs="仿宋_GB2312"/>
                <w:sz w:val="24"/>
                <w:szCs w:val="24"/>
              </w:rPr>
            </w:pPr>
          </w:p>
          <w:p w:rsidR="008B398D" w:rsidRPr="00D11D1B" w:rsidRDefault="008B398D" w:rsidP="00F856E8">
            <w:pPr>
              <w:rPr>
                <w:rFonts w:ascii="仿宋_GB2312" w:eastAsia="仿宋_GB2312" w:hAnsi="仿宋_GB2312" w:cs="仿宋_GB2312"/>
                <w:sz w:val="24"/>
                <w:szCs w:val="24"/>
              </w:rPr>
            </w:pPr>
          </w:p>
        </w:tc>
      </w:tr>
      <w:tr w:rsidR="00E33B9E" w:rsidRPr="00D11D1B" w:rsidTr="00E33B9E">
        <w:trPr>
          <w:cantSplit/>
          <w:trHeight w:val="1892"/>
          <w:jc w:val="center"/>
        </w:trPr>
        <w:tc>
          <w:tcPr>
            <w:tcW w:w="630" w:type="dxa"/>
            <w:tcBorders>
              <w:top w:val="single" w:sz="4" w:space="0" w:color="auto"/>
              <w:left w:val="single" w:sz="2" w:space="0" w:color="000000"/>
              <w:bottom w:val="single" w:sz="4" w:space="0" w:color="auto"/>
              <w:right w:val="single" w:sz="2" w:space="0" w:color="000000"/>
            </w:tcBorders>
            <w:vAlign w:val="center"/>
          </w:tcPr>
          <w:p w:rsidR="00E33B9E" w:rsidRPr="00D11D1B" w:rsidRDefault="00E33B9E" w:rsidP="00F856E8">
            <w:pPr>
              <w:jc w:val="center"/>
              <w:rPr>
                <w:rFonts w:ascii="仿宋_GB2312" w:eastAsia="仿宋_GB2312" w:hAnsi="仿宋_GB2312" w:cs="仿宋_GB2312"/>
                <w:sz w:val="24"/>
                <w:szCs w:val="24"/>
              </w:rPr>
            </w:pPr>
            <w:r w:rsidRPr="00D11D1B">
              <w:rPr>
                <w:rFonts w:ascii="仿宋_GB2312" w:eastAsia="仿宋_GB2312" w:hAnsi="仿宋_GB2312" w:cs="仿宋_GB2312" w:hint="eastAsia"/>
                <w:sz w:val="24"/>
                <w:szCs w:val="24"/>
              </w:rPr>
              <w:t>推荐意见</w:t>
            </w:r>
          </w:p>
        </w:tc>
        <w:tc>
          <w:tcPr>
            <w:tcW w:w="8367" w:type="dxa"/>
            <w:tcBorders>
              <w:top w:val="single" w:sz="4" w:space="0" w:color="auto"/>
              <w:left w:val="single" w:sz="2" w:space="0" w:color="000000"/>
              <w:bottom w:val="single" w:sz="4" w:space="0" w:color="auto"/>
              <w:right w:val="single" w:sz="2" w:space="0" w:color="000000"/>
            </w:tcBorders>
            <w:vAlign w:val="center"/>
          </w:tcPr>
          <w:p w:rsidR="00E33B9E" w:rsidRDefault="00E33B9E"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Default="00CE3DB0" w:rsidP="00F856E8">
            <w:pPr>
              <w:rPr>
                <w:rFonts w:ascii="仿宋_GB2312" w:eastAsia="仿宋_GB2312" w:hAnsi="仿宋_GB2312" w:cs="仿宋_GB2312" w:hint="eastAsia"/>
                <w:sz w:val="24"/>
                <w:szCs w:val="24"/>
              </w:rPr>
            </w:pPr>
          </w:p>
          <w:p w:rsidR="00CE3DB0" w:rsidRPr="00D11D1B" w:rsidRDefault="00CE3DB0" w:rsidP="00F856E8">
            <w:pPr>
              <w:rPr>
                <w:rFonts w:ascii="仿宋_GB2312" w:eastAsia="仿宋_GB2312" w:hAnsi="仿宋_GB2312" w:cs="仿宋_GB2312"/>
                <w:sz w:val="24"/>
                <w:szCs w:val="24"/>
              </w:rPr>
            </w:pPr>
          </w:p>
        </w:tc>
      </w:tr>
    </w:tbl>
    <w:p w:rsidR="00CE3DB0" w:rsidRDefault="00CE3DB0" w:rsidP="002A47ED">
      <w:pPr>
        <w:jc w:val="left"/>
        <w:rPr>
          <w:rFonts w:asciiTheme="majorEastAsia" w:eastAsiaTheme="majorEastAsia" w:hAnsiTheme="majorEastAsia" w:hint="eastAsia"/>
          <w:sz w:val="32"/>
          <w:szCs w:val="32"/>
        </w:rPr>
      </w:pPr>
    </w:p>
    <w:p w:rsidR="00CE3DB0" w:rsidRDefault="00CE3DB0" w:rsidP="002A47ED">
      <w:pPr>
        <w:jc w:val="left"/>
        <w:rPr>
          <w:rFonts w:asciiTheme="majorEastAsia" w:eastAsiaTheme="majorEastAsia" w:hAnsiTheme="majorEastAsia" w:hint="eastAsia"/>
          <w:sz w:val="32"/>
          <w:szCs w:val="32"/>
        </w:rPr>
      </w:pPr>
    </w:p>
    <w:p w:rsidR="00E33B9E" w:rsidRPr="00D11D1B" w:rsidRDefault="00E33B9E" w:rsidP="002A47ED">
      <w:pPr>
        <w:jc w:val="left"/>
        <w:rPr>
          <w:rFonts w:asciiTheme="majorEastAsia" w:eastAsiaTheme="majorEastAsia" w:hAnsiTheme="majorEastAsia" w:cs="Tahoma"/>
          <w:color w:val="000000"/>
          <w:szCs w:val="21"/>
        </w:rPr>
      </w:pPr>
      <w:r w:rsidRPr="00D11D1B">
        <w:rPr>
          <w:rFonts w:asciiTheme="majorEastAsia" w:eastAsiaTheme="majorEastAsia" w:hAnsiTheme="majorEastAsia" w:hint="eastAsia"/>
          <w:sz w:val="32"/>
          <w:szCs w:val="32"/>
        </w:rPr>
        <w:lastRenderedPageBreak/>
        <w:t>项目选题示例</w:t>
      </w:r>
    </w:p>
    <w:p w:rsidR="00CE3DB0" w:rsidRDefault="002A47ED" w:rsidP="00CE3DB0">
      <w:pPr>
        <w:spacing w:line="560" w:lineRule="exact"/>
        <w:jc w:val="center"/>
        <w:rPr>
          <w:rFonts w:ascii="方正小标宋简体" w:eastAsia="方正小标宋简体" w:hAnsi="仿宋" w:hint="eastAsia"/>
          <w:b/>
          <w:sz w:val="44"/>
          <w:szCs w:val="44"/>
        </w:rPr>
      </w:pPr>
      <w:r w:rsidRPr="00CE3DB0">
        <w:rPr>
          <w:rFonts w:ascii="方正小标宋简体" w:eastAsia="方正小标宋简体" w:hAnsi="仿宋" w:hint="eastAsia"/>
          <w:b/>
          <w:sz w:val="44"/>
          <w:szCs w:val="44"/>
        </w:rPr>
        <w:t xml:space="preserve"> </w:t>
      </w:r>
      <w:r w:rsidR="002A4F6B" w:rsidRPr="00CE3DB0">
        <w:rPr>
          <w:rFonts w:ascii="方正小标宋简体" w:eastAsia="方正小标宋简体" w:hAnsi="仿宋" w:hint="eastAsia"/>
          <w:b/>
          <w:sz w:val="44"/>
          <w:szCs w:val="44"/>
        </w:rPr>
        <w:t>2015年第十四届“挑战杯”全国大学生</w:t>
      </w:r>
    </w:p>
    <w:p w:rsidR="00CE3DB0" w:rsidRDefault="002A4F6B" w:rsidP="00CE3DB0">
      <w:pPr>
        <w:spacing w:line="560" w:lineRule="exact"/>
        <w:jc w:val="center"/>
        <w:rPr>
          <w:rFonts w:ascii="方正小标宋简体" w:eastAsia="方正小标宋简体" w:hAnsi="仿宋" w:hint="eastAsia"/>
          <w:b/>
          <w:bCs/>
          <w:sz w:val="44"/>
          <w:szCs w:val="44"/>
        </w:rPr>
      </w:pPr>
      <w:r w:rsidRPr="00CE3DB0">
        <w:rPr>
          <w:rFonts w:ascii="方正小标宋简体" w:eastAsia="方正小标宋简体" w:hAnsi="仿宋" w:hint="eastAsia"/>
          <w:b/>
          <w:sz w:val="44"/>
          <w:szCs w:val="44"/>
        </w:rPr>
        <w:t>课外学术科技作品竞赛</w:t>
      </w:r>
      <w:r w:rsidRPr="00CE3DB0">
        <w:rPr>
          <w:rFonts w:ascii="方正小标宋简体" w:eastAsia="方正小标宋简体" w:hAnsi="仿宋" w:hint="eastAsia"/>
          <w:b/>
          <w:bCs/>
          <w:sz w:val="44"/>
          <w:szCs w:val="44"/>
        </w:rPr>
        <w:t>国赛</w:t>
      </w:r>
    </w:p>
    <w:p w:rsidR="002A4F6B" w:rsidRPr="00CE3DB0" w:rsidRDefault="002A4F6B" w:rsidP="00CE3DB0">
      <w:pPr>
        <w:spacing w:line="560" w:lineRule="exact"/>
        <w:jc w:val="center"/>
        <w:rPr>
          <w:rFonts w:ascii="方正小标宋简体" w:eastAsia="方正小标宋简体" w:hAnsi="仿宋" w:hint="eastAsia"/>
          <w:b/>
          <w:bCs/>
          <w:sz w:val="44"/>
          <w:szCs w:val="44"/>
        </w:rPr>
      </w:pPr>
      <w:r w:rsidRPr="00CE3DB0">
        <w:rPr>
          <w:rFonts w:ascii="方正小标宋简体" w:eastAsia="方正小标宋简体" w:hAnsi="仿宋" w:hint="eastAsia"/>
          <w:b/>
          <w:bCs/>
          <w:sz w:val="44"/>
          <w:szCs w:val="44"/>
        </w:rPr>
        <w:t>特等奖、一等奖作品</w:t>
      </w:r>
      <w:r w:rsidR="00CD1688" w:rsidRPr="00CE3DB0">
        <w:rPr>
          <w:rFonts w:ascii="方正小标宋简体" w:eastAsia="方正小标宋简体" w:hAnsi="仿宋" w:hint="eastAsia"/>
          <w:b/>
          <w:bCs/>
          <w:sz w:val="44"/>
          <w:szCs w:val="44"/>
        </w:rPr>
        <w:t>选题</w:t>
      </w:r>
    </w:p>
    <w:p w:rsidR="00CD1688" w:rsidRPr="00D11D1B" w:rsidRDefault="00CD1688" w:rsidP="00CE3DB0">
      <w:pPr>
        <w:spacing w:line="560" w:lineRule="exact"/>
        <w:rPr>
          <w:rFonts w:ascii="仿宋" w:eastAsia="仿宋" w:hAnsi="仿宋"/>
          <w:b/>
          <w:bCs/>
          <w:sz w:val="32"/>
          <w:szCs w:val="32"/>
        </w:rPr>
      </w:pPr>
    </w:p>
    <w:p w:rsidR="00DF051A" w:rsidRPr="00D11D1B" w:rsidRDefault="00DF051A" w:rsidP="00CE3DB0">
      <w:pPr>
        <w:spacing w:line="560" w:lineRule="exact"/>
        <w:rPr>
          <w:rFonts w:ascii="仿宋" w:eastAsia="仿宋" w:hAnsi="仿宋"/>
          <w:bCs/>
          <w:sz w:val="32"/>
          <w:szCs w:val="32"/>
        </w:rPr>
      </w:pPr>
      <w:r w:rsidRPr="00D11D1B">
        <w:rPr>
          <w:rFonts w:ascii="仿宋" w:eastAsia="仿宋" w:hAnsi="仿宋" w:hint="eastAsia"/>
          <w:bCs/>
          <w:sz w:val="32"/>
          <w:szCs w:val="32"/>
        </w:rPr>
        <w:t>1.“情理之治”：基层信访办的运作逻辑——北京市A乡“无理上访”的案例分析</w:t>
      </w:r>
    </w:p>
    <w:p w:rsidR="00317C04"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2</w:t>
      </w:r>
      <w:r w:rsidR="00317C04" w:rsidRPr="00D11D1B">
        <w:rPr>
          <w:rFonts w:ascii="仿宋" w:eastAsia="仿宋" w:hAnsi="仿宋" w:hint="eastAsia"/>
          <w:bCs/>
          <w:sz w:val="32"/>
          <w:szCs w:val="32"/>
        </w:rPr>
        <w:t>.行走中的正义——以“北京义联”为例探索民间法律援助发展之路</w:t>
      </w:r>
    </w:p>
    <w:p w:rsidR="00317C04"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3</w:t>
      </w:r>
      <w:r w:rsidR="00317C04" w:rsidRPr="00D11D1B">
        <w:rPr>
          <w:rFonts w:ascii="仿宋" w:eastAsia="仿宋" w:hAnsi="仿宋" w:hint="eastAsia"/>
          <w:bCs/>
          <w:sz w:val="32"/>
          <w:szCs w:val="32"/>
        </w:rPr>
        <w:t>.网络环境下匿名侵权个人信息披露制度研究——从最高人民法院公布的两起典型案例谈起</w:t>
      </w:r>
    </w:p>
    <w:p w:rsidR="00317C04"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4</w:t>
      </w:r>
      <w:r w:rsidR="00317C04" w:rsidRPr="00D11D1B">
        <w:rPr>
          <w:rFonts w:ascii="仿宋" w:eastAsia="仿宋" w:hAnsi="仿宋" w:hint="eastAsia"/>
          <w:bCs/>
          <w:sz w:val="32"/>
          <w:szCs w:val="32"/>
        </w:rPr>
        <w:t>.全民依法治国背景下民族地区村规民约和国家法的互动研究——以四川省凉山州冕宁县为例</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5.农村基层村民自治组织建设的一个宝贵探索——基于对广东省云浮市六个乡贤理事会的调研</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6.城镇化进程中农村基层治理体制创新——以“政经分离”为特征的南海农村综合改革调研</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7.政经德善，多元协治与农村基层治理创新实践探索——以吉林省扶余市农民志愿者组织为例</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8.政府行政管理与基层群众自治有效衔接和良性互动的有益探索——对太仓市“政社互动”模式的调查研究</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9.土地流转、农民权益与新型经营主体：在流转中实现共赢——河南鄢陵模式探析</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10.广东省农村土地流转模式比较研究——基于8市22个行</w:t>
      </w:r>
      <w:r w:rsidRPr="00D11D1B">
        <w:rPr>
          <w:rFonts w:ascii="仿宋" w:eastAsia="仿宋" w:hAnsi="仿宋" w:hint="eastAsia"/>
          <w:bCs/>
          <w:sz w:val="32"/>
          <w:szCs w:val="32"/>
        </w:rPr>
        <w:lastRenderedPageBreak/>
        <w:t>政村的实地调研</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11.农民如何装扮自己的精神世界？——转型期农民信仰选择行为研究</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12.游离的“第四元”——新生代农民工“杀马特”群体城市融入的实证研究</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13.代际差异视角下农业转移人口社会认同的调查研究报告以大连市的调查为例</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14.理想的代价：青少年科技创新人才的成长与困惑——基于上海地区ISEF获奖者的研究</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15.价值的光辉——新市民价值观变迁研究</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16.从空间城镇化到人的生活方式城镇化：对苏州市“被”进城农民生活变迁的调查分析</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17.农村女儿养老的行动逻辑和社会认同差异研究——对安徽省南、中、北三县的调查</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18.农村留守妇女自治与乡村发展——江西省万载县白水妇女互助组织调查</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19.我国城镇化进程中的“逆城镇化”现象透析——基于洛阳、新郑、禹州三市农户的典型调查</w:t>
      </w:r>
    </w:p>
    <w:p w:rsidR="005417E3" w:rsidRPr="00D11D1B" w:rsidRDefault="005417E3" w:rsidP="00CE3DB0">
      <w:pPr>
        <w:spacing w:line="560" w:lineRule="exact"/>
        <w:rPr>
          <w:rFonts w:ascii="仿宋" w:eastAsia="仿宋" w:hAnsi="仿宋"/>
          <w:bCs/>
          <w:sz w:val="32"/>
          <w:szCs w:val="32"/>
        </w:rPr>
      </w:pPr>
      <w:r w:rsidRPr="00D11D1B">
        <w:rPr>
          <w:rFonts w:ascii="仿宋" w:eastAsia="仿宋" w:hAnsi="仿宋" w:hint="eastAsia"/>
          <w:bCs/>
          <w:sz w:val="32"/>
          <w:szCs w:val="32"/>
        </w:rPr>
        <w:t>20.多元化动机与单一化社会支持：上海市老年打工族现状扫描</w:t>
      </w:r>
    </w:p>
    <w:p w:rsidR="00DF051A" w:rsidRPr="00D11D1B" w:rsidRDefault="00DF051A" w:rsidP="00CE3DB0">
      <w:pPr>
        <w:spacing w:line="560" w:lineRule="exact"/>
        <w:rPr>
          <w:rFonts w:ascii="仿宋" w:eastAsia="仿宋" w:hAnsi="仿宋"/>
          <w:bCs/>
          <w:sz w:val="32"/>
          <w:szCs w:val="32"/>
        </w:rPr>
      </w:pPr>
      <w:r w:rsidRPr="00D11D1B">
        <w:rPr>
          <w:rFonts w:ascii="仿宋" w:eastAsia="仿宋" w:hAnsi="仿宋" w:hint="eastAsia"/>
          <w:bCs/>
          <w:sz w:val="32"/>
          <w:szCs w:val="32"/>
        </w:rPr>
        <w:t>2</w:t>
      </w:r>
      <w:r w:rsidR="00CC325F" w:rsidRPr="00D11D1B">
        <w:rPr>
          <w:rFonts w:ascii="仿宋" w:eastAsia="仿宋" w:hAnsi="仿宋" w:hint="eastAsia"/>
          <w:bCs/>
          <w:sz w:val="32"/>
          <w:szCs w:val="32"/>
        </w:rPr>
        <w:t>1</w:t>
      </w:r>
      <w:r w:rsidRPr="00D11D1B">
        <w:rPr>
          <w:rFonts w:ascii="仿宋" w:eastAsia="仿宋" w:hAnsi="仿宋" w:hint="eastAsia"/>
          <w:bCs/>
          <w:sz w:val="32"/>
          <w:szCs w:val="32"/>
        </w:rPr>
        <w:t>.农民工欠薪问题何以在务工人员大县高校解决？——基于浙江省玉环县清薪办模式的调研</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22.</w:t>
      </w:r>
      <w:r w:rsidR="00DF051A" w:rsidRPr="00D11D1B">
        <w:rPr>
          <w:rFonts w:ascii="仿宋" w:eastAsia="仿宋" w:hAnsi="仿宋" w:hint="eastAsia"/>
          <w:bCs/>
          <w:sz w:val="32"/>
          <w:szCs w:val="32"/>
        </w:rPr>
        <w:t>乡土社会与市场经济的互嵌——基于福建东庄镇医疗产业同乡同业现象的实地调查</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lastRenderedPageBreak/>
        <w:t>23</w:t>
      </w:r>
      <w:r w:rsidR="00DF051A" w:rsidRPr="00D11D1B">
        <w:rPr>
          <w:rFonts w:ascii="仿宋" w:eastAsia="仿宋" w:hAnsi="仿宋" w:hint="eastAsia"/>
          <w:bCs/>
          <w:sz w:val="32"/>
          <w:szCs w:val="32"/>
        </w:rPr>
        <w:t>.经济发达、人口众多的民族社区治理调查——以福建晋江市陈埭镇为例</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
          <w:bCs/>
          <w:sz w:val="32"/>
          <w:szCs w:val="32"/>
        </w:rPr>
        <w:t>24</w:t>
      </w:r>
      <w:r w:rsidR="00317C04" w:rsidRPr="00D11D1B">
        <w:rPr>
          <w:rFonts w:ascii="仿宋" w:eastAsia="仿宋" w:hAnsi="仿宋" w:hint="eastAsia"/>
          <w:bCs/>
          <w:sz w:val="32"/>
          <w:szCs w:val="32"/>
        </w:rPr>
        <w:t>.</w:t>
      </w:r>
      <w:r w:rsidR="00DF051A" w:rsidRPr="00D11D1B">
        <w:rPr>
          <w:rFonts w:ascii="仿宋" w:eastAsia="仿宋" w:hAnsi="仿宋" w:hint="eastAsia"/>
          <w:bCs/>
          <w:sz w:val="32"/>
          <w:szCs w:val="32"/>
        </w:rPr>
        <w:t>新型农村合作医疗背景下的农民买药困局探究——基于四川省渠县的实地调查证据</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w:t>
      </w:r>
      <w:r w:rsidR="00317C04" w:rsidRPr="00D11D1B">
        <w:rPr>
          <w:rFonts w:ascii="仿宋" w:eastAsia="仿宋" w:hAnsi="仿宋" w:hint="eastAsia"/>
          <w:bCs/>
          <w:sz w:val="32"/>
          <w:szCs w:val="32"/>
        </w:rPr>
        <w:t>5</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地票制度下县域金融深化与城镇化的关系研究——以重庆市为例</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26</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还权于民的上海实验——基于上海闵行、松江农村集体产权制度改革试点区的调查</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27</w:t>
      </w:r>
      <w:r w:rsidR="005417E3" w:rsidRPr="00D11D1B">
        <w:rPr>
          <w:rFonts w:ascii="仿宋" w:eastAsia="仿宋" w:hAnsi="仿宋" w:hint="eastAsia"/>
          <w:bCs/>
          <w:sz w:val="32"/>
          <w:szCs w:val="32"/>
        </w:rPr>
        <w:t>.从“被上楼”到“农民自愿集中居住”——基于沙洋县落实城乡建设用地增减挂钩试点政策的调研</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28</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营改增后企业税负与利润是否一定反向变化？——基于上海市147家文化企业的调查</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29</w:t>
      </w:r>
      <w:r w:rsidR="005417E3" w:rsidRPr="00D11D1B">
        <w:rPr>
          <w:rFonts w:ascii="仿宋" w:eastAsia="仿宋" w:hAnsi="仿宋" w:hint="eastAsia"/>
          <w:bCs/>
          <w:sz w:val="32"/>
          <w:szCs w:val="32"/>
        </w:rPr>
        <w:t>.让小微企业搭上互联网融资的“和谐号”——基于长三角地区的调查报告</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30</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让非遗“活”在当下——黔东南地区苗绣艺人生活现状的调查研究</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31</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在全面深化改革中构建中国特色的“共同参与型”老年人健康管理模式——基于南京市社区老年人健康管理实践</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32</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区域品牌和公共服务平台建设对专业镇转型升级的推动机制研究——基于广东省专业镇的实证调查</w:t>
      </w:r>
    </w:p>
    <w:p w:rsidR="00DF051A"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33</w:t>
      </w:r>
      <w:r w:rsidR="00CD1688" w:rsidRPr="00D11D1B">
        <w:rPr>
          <w:rFonts w:ascii="仿宋" w:eastAsia="仿宋" w:hAnsi="仿宋" w:hint="eastAsia"/>
          <w:bCs/>
          <w:sz w:val="32"/>
          <w:szCs w:val="32"/>
        </w:rPr>
        <w:t>.</w:t>
      </w:r>
      <w:r w:rsidR="00DF051A" w:rsidRPr="00D11D1B">
        <w:rPr>
          <w:rFonts w:ascii="仿宋" w:eastAsia="仿宋" w:hAnsi="仿宋" w:hint="eastAsia"/>
          <w:bCs/>
          <w:sz w:val="32"/>
          <w:szCs w:val="32"/>
        </w:rPr>
        <w:t>重拾画乡情，共绘乡村美——陕西户县东韩村特色产业发展调研</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34</w:t>
      </w:r>
      <w:r w:rsidR="005417E3" w:rsidRPr="00D11D1B">
        <w:rPr>
          <w:rFonts w:ascii="仿宋" w:eastAsia="仿宋" w:hAnsi="仿宋" w:hint="eastAsia"/>
          <w:bCs/>
          <w:sz w:val="32"/>
          <w:szCs w:val="32"/>
        </w:rPr>
        <w:t>.相约四点半：探索专业实践与社会服务相结合的学习模式——以N大学“社区课堂”为例</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lastRenderedPageBreak/>
        <w:t>35</w:t>
      </w:r>
      <w:r w:rsidR="005417E3" w:rsidRPr="00D11D1B">
        <w:rPr>
          <w:rFonts w:ascii="仿宋" w:eastAsia="仿宋" w:hAnsi="仿宋" w:hint="eastAsia"/>
          <w:bCs/>
          <w:sz w:val="32"/>
          <w:szCs w:val="32"/>
        </w:rPr>
        <w:t>.“四个全面”推进背景下湖南民族教育政策实施现状研究——基于湖南5个世居少数民族聚居县的调研</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36</w:t>
      </w:r>
      <w:r w:rsidR="005417E3" w:rsidRPr="00D11D1B">
        <w:rPr>
          <w:rFonts w:ascii="仿宋" w:eastAsia="仿宋" w:hAnsi="仿宋" w:hint="eastAsia"/>
          <w:bCs/>
          <w:sz w:val="32"/>
          <w:szCs w:val="32"/>
        </w:rPr>
        <w:t>.生态文明建设中的村民动员机制探索——基于江苏省建华村创建国家级生态村的实证研究</w:t>
      </w:r>
    </w:p>
    <w:p w:rsidR="00552FA9"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37.</w:t>
      </w:r>
      <w:r w:rsidR="005417E3" w:rsidRPr="00D11D1B">
        <w:rPr>
          <w:rFonts w:ascii="仿宋" w:eastAsia="仿宋" w:hAnsi="仿宋" w:hint="eastAsia"/>
          <w:bCs/>
          <w:sz w:val="32"/>
          <w:szCs w:val="32"/>
        </w:rPr>
        <w:t>新常态下我国水土流失治理机制的探索——基于“长汀经验”的调查与思考</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38</w:t>
      </w:r>
      <w:r w:rsidR="005417E3" w:rsidRPr="00D11D1B">
        <w:rPr>
          <w:rFonts w:ascii="仿宋" w:eastAsia="仿宋" w:hAnsi="仿宋" w:hint="eastAsia"/>
          <w:bCs/>
          <w:sz w:val="32"/>
          <w:szCs w:val="32"/>
        </w:rPr>
        <w:t>.移动平台安全操作系统T6及其应用</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39</w:t>
      </w:r>
      <w:r w:rsidR="005417E3" w:rsidRPr="00D11D1B">
        <w:rPr>
          <w:rFonts w:ascii="仿宋" w:eastAsia="仿宋" w:hAnsi="仿宋" w:hint="eastAsia"/>
          <w:bCs/>
          <w:sz w:val="32"/>
          <w:szCs w:val="32"/>
        </w:rPr>
        <w:t>.大数据环境下移动应用服务使用者信息安全危机调查研究——以Android系统手机移动应用为样本</w:t>
      </w:r>
    </w:p>
    <w:p w:rsidR="005417E3" w:rsidRPr="00D11D1B" w:rsidRDefault="00CC325F" w:rsidP="00CE3DB0">
      <w:pPr>
        <w:spacing w:line="560" w:lineRule="exact"/>
        <w:rPr>
          <w:rFonts w:ascii="仿宋" w:eastAsia="仿宋" w:hAnsi="仿宋"/>
          <w:bCs/>
          <w:sz w:val="32"/>
          <w:szCs w:val="32"/>
        </w:rPr>
      </w:pPr>
      <w:r w:rsidRPr="00D11D1B">
        <w:rPr>
          <w:rFonts w:ascii="仿宋" w:eastAsia="仿宋" w:hAnsi="仿宋" w:hint="eastAsia"/>
          <w:bCs/>
          <w:sz w:val="32"/>
          <w:szCs w:val="32"/>
        </w:rPr>
        <w:t>40</w:t>
      </w:r>
      <w:r w:rsidR="005417E3" w:rsidRPr="00D11D1B">
        <w:rPr>
          <w:rFonts w:ascii="仿宋" w:eastAsia="仿宋" w:hAnsi="仿宋" w:hint="eastAsia"/>
          <w:bCs/>
          <w:sz w:val="32"/>
          <w:szCs w:val="32"/>
        </w:rPr>
        <w:t>.初中生课业负担指标模型的构建与应用——给予有代表性的个案的实证研究</w:t>
      </w:r>
    </w:p>
    <w:p w:rsidR="000F057D" w:rsidRPr="00D11D1B" w:rsidRDefault="000F057D" w:rsidP="00CE3DB0">
      <w:pPr>
        <w:spacing w:line="560" w:lineRule="exact"/>
        <w:rPr>
          <w:rFonts w:ascii="仿宋" w:eastAsia="仿宋" w:hAnsi="仿宋"/>
          <w:bCs/>
          <w:sz w:val="32"/>
          <w:szCs w:val="32"/>
        </w:rPr>
      </w:pPr>
    </w:p>
    <w:p w:rsidR="00F856E8" w:rsidRPr="00D11D1B" w:rsidRDefault="00F856E8" w:rsidP="00CE3DB0">
      <w:pPr>
        <w:pStyle w:val="3"/>
        <w:shd w:val="clear" w:color="auto" w:fill="FFFFFF"/>
        <w:spacing w:line="560" w:lineRule="exact"/>
        <w:jc w:val="center"/>
        <w:rPr>
          <w:rFonts w:asciiTheme="majorEastAsia" w:eastAsiaTheme="majorEastAsia" w:hAnsiTheme="majorEastAsia"/>
          <w:color w:val="333333"/>
          <w:szCs w:val="32"/>
        </w:rPr>
      </w:pPr>
      <w:r w:rsidRPr="00D11D1B">
        <w:rPr>
          <w:rFonts w:asciiTheme="majorEastAsia" w:eastAsiaTheme="majorEastAsia" w:hAnsiTheme="majorEastAsia" w:hint="eastAsia"/>
          <w:color w:val="333333"/>
          <w:szCs w:val="32"/>
        </w:rPr>
        <w:t>2016年广东大学生科技创新培育专项资金重点项目选题</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1.社会转型期社会组织视角下大学生公益创业能力提升的支持体系研究</w:t>
      </w:r>
    </w:p>
    <w:p w:rsidR="00F856E8" w:rsidRPr="00D11D1B" w:rsidRDefault="002A47ED" w:rsidP="00CE3DB0">
      <w:pPr>
        <w:spacing w:line="560" w:lineRule="exact"/>
        <w:rPr>
          <w:rFonts w:ascii="仿宋" w:eastAsia="仿宋" w:hAnsi="仿宋"/>
          <w:bCs/>
          <w:sz w:val="32"/>
          <w:szCs w:val="32"/>
        </w:rPr>
      </w:pPr>
      <w:r>
        <w:rPr>
          <w:rFonts w:ascii="仿宋" w:eastAsia="仿宋" w:hAnsi="仿宋" w:hint="eastAsia"/>
          <w:bCs/>
          <w:sz w:val="32"/>
          <w:szCs w:val="32"/>
        </w:rPr>
        <w:t>2.</w:t>
      </w:r>
      <w:r w:rsidR="00F856E8" w:rsidRPr="00D11D1B">
        <w:rPr>
          <w:rFonts w:ascii="仿宋" w:eastAsia="仿宋" w:hAnsi="仿宋" w:hint="eastAsia"/>
          <w:bCs/>
          <w:sz w:val="32"/>
          <w:szCs w:val="32"/>
        </w:rPr>
        <w:t>新闻事件类网络流行语对当代大学生价值观的影响和对策研究——基于广东省51所高校大样本的实证研究</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3.大学生生命愿景现状及其对极端生活事件的影响：积极心理品质的中介作用</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4.广东省粮食补贴实施绩效与政策调整预测调查</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5.反腐对金融市场的影响——基于中国A股市场股票价格的分析</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6.我国新能源汽车产业的法律规制研究</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7.知识产权视野下的慕课发展策略研究</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lastRenderedPageBreak/>
        <w:t xml:space="preserve">8.“线上线下”联动居家养老服务专业化模式探究——以广州市为例 </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9.新型城镇化背景下广东少数民族地区文化保护与开发研究——以连南瑶族自治县为例</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10.文化遗产保护中的公共记忆与现状记录研究与探索——以开平赤坎古镇为例</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11.地域文化在绿道空间设计中的介入——以珠三角城市为例</w:t>
      </w:r>
    </w:p>
    <w:p w:rsidR="00F856E8" w:rsidRPr="00D11D1B"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12.食材配送企业食品安全风险控制能力评价指数构建研究</w:t>
      </w:r>
    </w:p>
    <w:p w:rsidR="00F856E8" w:rsidRPr="00F856E8" w:rsidRDefault="00F856E8" w:rsidP="00CE3DB0">
      <w:pPr>
        <w:spacing w:line="560" w:lineRule="exact"/>
        <w:rPr>
          <w:rFonts w:ascii="仿宋" w:eastAsia="仿宋" w:hAnsi="仿宋"/>
          <w:bCs/>
          <w:sz w:val="32"/>
          <w:szCs w:val="32"/>
        </w:rPr>
      </w:pPr>
      <w:r w:rsidRPr="00D11D1B">
        <w:rPr>
          <w:rFonts w:ascii="仿宋" w:eastAsia="仿宋" w:hAnsi="仿宋" w:hint="eastAsia"/>
          <w:bCs/>
          <w:sz w:val="32"/>
          <w:szCs w:val="32"/>
        </w:rPr>
        <w:t>13.全面建成小康社会背景下的“休闲贫困”问题研究——基于广东顺德十镇街的实证调研</w:t>
      </w:r>
    </w:p>
    <w:p w:rsidR="00F856E8" w:rsidRPr="00F856E8" w:rsidRDefault="00F856E8" w:rsidP="00CE3DB0">
      <w:pPr>
        <w:spacing w:line="560" w:lineRule="exact"/>
        <w:rPr>
          <w:rFonts w:asciiTheme="majorEastAsia" w:eastAsiaTheme="majorEastAsia" w:hAnsiTheme="majorEastAsia"/>
          <w:bCs/>
          <w:sz w:val="32"/>
          <w:szCs w:val="32"/>
        </w:rPr>
      </w:pPr>
    </w:p>
    <w:sectPr w:rsidR="00F856E8" w:rsidRPr="00F856E8" w:rsidSect="009077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50" w:rsidRDefault="00897950" w:rsidP="002D2514">
      <w:r>
        <w:separator/>
      </w:r>
    </w:p>
  </w:endnote>
  <w:endnote w:type="continuationSeparator" w:id="0">
    <w:p w:rsidR="00897950" w:rsidRDefault="00897950" w:rsidP="002D2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86"/>
    <w:family w:val="script"/>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50" w:rsidRDefault="00897950" w:rsidP="002D2514">
      <w:r>
        <w:separator/>
      </w:r>
    </w:p>
  </w:footnote>
  <w:footnote w:type="continuationSeparator" w:id="0">
    <w:p w:rsidR="00897950" w:rsidRDefault="00897950" w:rsidP="002D2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63AC0"/>
    <w:multiLevelType w:val="singleLevel"/>
    <w:tmpl w:val="56163AC0"/>
    <w:lvl w:ilvl="0">
      <w:start w:val="4"/>
      <w:numFmt w:val="decimal"/>
      <w:suff w:val="nothing"/>
      <w:lvlText w:val="%1."/>
      <w:lvlJc w:val="left"/>
    </w:lvl>
  </w:abstractNum>
  <w:abstractNum w:abstractNumId="1">
    <w:nsid w:val="57CF6255"/>
    <w:multiLevelType w:val="singleLevel"/>
    <w:tmpl w:val="57CF625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514"/>
    <w:rsid w:val="000264FD"/>
    <w:rsid w:val="00026888"/>
    <w:rsid w:val="00036444"/>
    <w:rsid w:val="00060020"/>
    <w:rsid w:val="00067AE4"/>
    <w:rsid w:val="000973C1"/>
    <w:rsid w:val="00097975"/>
    <w:rsid w:val="000A2FCC"/>
    <w:rsid w:val="000A4097"/>
    <w:rsid w:val="000B2E49"/>
    <w:rsid w:val="000C061D"/>
    <w:rsid w:val="000C4373"/>
    <w:rsid w:val="000E1009"/>
    <w:rsid w:val="000E55C8"/>
    <w:rsid w:val="000F057D"/>
    <w:rsid w:val="00111EE6"/>
    <w:rsid w:val="00117892"/>
    <w:rsid w:val="00121ED3"/>
    <w:rsid w:val="001253DE"/>
    <w:rsid w:val="0013272F"/>
    <w:rsid w:val="00140AD0"/>
    <w:rsid w:val="00147C98"/>
    <w:rsid w:val="00155E7E"/>
    <w:rsid w:val="0018017C"/>
    <w:rsid w:val="00180BB2"/>
    <w:rsid w:val="00181787"/>
    <w:rsid w:val="00192C7D"/>
    <w:rsid w:val="00193B33"/>
    <w:rsid w:val="001B09C7"/>
    <w:rsid w:val="001B3130"/>
    <w:rsid w:val="001C403F"/>
    <w:rsid w:val="001E09BB"/>
    <w:rsid w:val="001E17D7"/>
    <w:rsid w:val="001E42F8"/>
    <w:rsid w:val="00206C2B"/>
    <w:rsid w:val="00211186"/>
    <w:rsid w:val="00243F37"/>
    <w:rsid w:val="00251416"/>
    <w:rsid w:val="002619C9"/>
    <w:rsid w:val="00281A40"/>
    <w:rsid w:val="002829D1"/>
    <w:rsid w:val="00284B22"/>
    <w:rsid w:val="002A061D"/>
    <w:rsid w:val="002A47ED"/>
    <w:rsid w:val="002A4F6B"/>
    <w:rsid w:val="002A768C"/>
    <w:rsid w:val="002B0155"/>
    <w:rsid w:val="002C2A90"/>
    <w:rsid w:val="002D2514"/>
    <w:rsid w:val="002F7C58"/>
    <w:rsid w:val="00317C04"/>
    <w:rsid w:val="0033034E"/>
    <w:rsid w:val="003313C0"/>
    <w:rsid w:val="0033211D"/>
    <w:rsid w:val="00337031"/>
    <w:rsid w:val="00340B41"/>
    <w:rsid w:val="00342635"/>
    <w:rsid w:val="0035351B"/>
    <w:rsid w:val="00372833"/>
    <w:rsid w:val="00390899"/>
    <w:rsid w:val="003B50AF"/>
    <w:rsid w:val="003B7797"/>
    <w:rsid w:val="003C1863"/>
    <w:rsid w:val="003D2C29"/>
    <w:rsid w:val="003D33AD"/>
    <w:rsid w:val="003F6F0F"/>
    <w:rsid w:val="00421083"/>
    <w:rsid w:val="00425D9E"/>
    <w:rsid w:val="004366C3"/>
    <w:rsid w:val="004438D5"/>
    <w:rsid w:val="00463BE7"/>
    <w:rsid w:val="00465D11"/>
    <w:rsid w:val="00472886"/>
    <w:rsid w:val="004A361F"/>
    <w:rsid w:val="004A3896"/>
    <w:rsid w:val="004A52CA"/>
    <w:rsid w:val="004B0D6C"/>
    <w:rsid w:val="004B363A"/>
    <w:rsid w:val="004C0D1E"/>
    <w:rsid w:val="004C658B"/>
    <w:rsid w:val="004E266C"/>
    <w:rsid w:val="004F51AD"/>
    <w:rsid w:val="005417E3"/>
    <w:rsid w:val="00552FA9"/>
    <w:rsid w:val="00554C59"/>
    <w:rsid w:val="00562797"/>
    <w:rsid w:val="00567DD3"/>
    <w:rsid w:val="00573028"/>
    <w:rsid w:val="00577919"/>
    <w:rsid w:val="00582049"/>
    <w:rsid w:val="0058699A"/>
    <w:rsid w:val="005B1748"/>
    <w:rsid w:val="005B1E61"/>
    <w:rsid w:val="005B4146"/>
    <w:rsid w:val="005B4C34"/>
    <w:rsid w:val="005C038D"/>
    <w:rsid w:val="005C7007"/>
    <w:rsid w:val="005D304A"/>
    <w:rsid w:val="005E4B64"/>
    <w:rsid w:val="005F572B"/>
    <w:rsid w:val="005F6C31"/>
    <w:rsid w:val="006207E6"/>
    <w:rsid w:val="00634C5B"/>
    <w:rsid w:val="00664D63"/>
    <w:rsid w:val="006B33DF"/>
    <w:rsid w:val="006B6044"/>
    <w:rsid w:val="006C3ADC"/>
    <w:rsid w:val="006C58B4"/>
    <w:rsid w:val="006E293E"/>
    <w:rsid w:val="006F30DD"/>
    <w:rsid w:val="00706E52"/>
    <w:rsid w:val="007226F3"/>
    <w:rsid w:val="0074666C"/>
    <w:rsid w:val="00751952"/>
    <w:rsid w:val="00755A16"/>
    <w:rsid w:val="00791AA2"/>
    <w:rsid w:val="007A0B89"/>
    <w:rsid w:val="007A4F56"/>
    <w:rsid w:val="007B197F"/>
    <w:rsid w:val="007D0E8B"/>
    <w:rsid w:val="007D25D8"/>
    <w:rsid w:val="007D6B84"/>
    <w:rsid w:val="007F331E"/>
    <w:rsid w:val="0081038C"/>
    <w:rsid w:val="0082242B"/>
    <w:rsid w:val="0084489E"/>
    <w:rsid w:val="0084595F"/>
    <w:rsid w:val="00866B55"/>
    <w:rsid w:val="00896E7C"/>
    <w:rsid w:val="00897950"/>
    <w:rsid w:val="008B398D"/>
    <w:rsid w:val="008C0C53"/>
    <w:rsid w:val="008C2D4F"/>
    <w:rsid w:val="008E5B97"/>
    <w:rsid w:val="008E5C86"/>
    <w:rsid w:val="008E62E9"/>
    <w:rsid w:val="008F5FFA"/>
    <w:rsid w:val="008F75AC"/>
    <w:rsid w:val="009077B6"/>
    <w:rsid w:val="00913287"/>
    <w:rsid w:val="009210A2"/>
    <w:rsid w:val="00922B8D"/>
    <w:rsid w:val="00927D11"/>
    <w:rsid w:val="00927EA9"/>
    <w:rsid w:val="009427AC"/>
    <w:rsid w:val="00944C89"/>
    <w:rsid w:val="00952F35"/>
    <w:rsid w:val="00980280"/>
    <w:rsid w:val="00984D85"/>
    <w:rsid w:val="00995AAE"/>
    <w:rsid w:val="009C23DB"/>
    <w:rsid w:val="009C41B0"/>
    <w:rsid w:val="009D3325"/>
    <w:rsid w:val="009E670F"/>
    <w:rsid w:val="009F1666"/>
    <w:rsid w:val="00A02E98"/>
    <w:rsid w:val="00A0478C"/>
    <w:rsid w:val="00A32D11"/>
    <w:rsid w:val="00A5203D"/>
    <w:rsid w:val="00A75C35"/>
    <w:rsid w:val="00A82602"/>
    <w:rsid w:val="00A93F52"/>
    <w:rsid w:val="00AC15FF"/>
    <w:rsid w:val="00AC28A1"/>
    <w:rsid w:val="00AC468C"/>
    <w:rsid w:val="00AD0038"/>
    <w:rsid w:val="00AD0470"/>
    <w:rsid w:val="00AD0834"/>
    <w:rsid w:val="00AE32D5"/>
    <w:rsid w:val="00AF625C"/>
    <w:rsid w:val="00AF63B2"/>
    <w:rsid w:val="00B10029"/>
    <w:rsid w:val="00B242F4"/>
    <w:rsid w:val="00B34A88"/>
    <w:rsid w:val="00B37327"/>
    <w:rsid w:val="00B40A84"/>
    <w:rsid w:val="00B42774"/>
    <w:rsid w:val="00B62DE8"/>
    <w:rsid w:val="00B8494F"/>
    <w:rsid w:val="00BB11A0"/>
    <w:rsid w:val="00BB55B1"/>
    <w:rsid w:val="00BC0BA2"/>
    <w:rsid w:val="00BC6FC2"/>
    <w:rsid w:val="00BC72AB"/>
    <w:rsid w:val="00BD4406"/>
    <w:rsid w:val="00BD5666"/>
    <w:rsid w:val="00BF5065"/>
    <w:rsid w:val="00BF69C1"/>
    <w:rsid w:val="00C0487A"/>
    <w:rsid w:val="00C60554"/>
    <w:rsid w:val="00C74234"/>
    <w:rsid w:val="00CA095E"/>
    <w:rsid w:val="00CB0B4F"/>
    <w:rsid w:val="00CC2A04"/>
    <w:rsid w:val="00CC325F"/>
    <w:rsid w:val="00CD1688"/>
    <w:rsid w:val="00CE3631"/>
    <w:rsid w:val="00CE3DB0"/>
    <w:rsid w:val="00CE671F"/>
    <w:rsid w:val="00D11D1B"/>
    <w:rsid w:val="00D154F1"/>
    <w:rsid w:val="00D26D82"/>
    <w:rsid w:val="00D36B7B"/>
    <w:rsid w:val="00D50412"/>
    <w:rsid w:val="00D62E76"/>
    <w:rsid w:val="00D71CB6"/>
    <w:rsid w:val="00D75E4F"/>
    <w:rsid w:val="00D8226D"/>
    <w:rsid w:val="00DA00CB"/>
    <w:rsid w:val="00DC0FFB"/>
    <w:rsid w:val="00DC7B24"/>
    <w:rsid w:val="00DC7DBD"/>
    <w:rsid w:val="00DD4C7E"/>
    <w:rsid w:val="00DF051A"/>
    <w:rsid w:val="00E10943"/>
    <w:rsid w:val="00E30180"/>
    <w:rsid w:val="00E33B9E"/>
    <w:rsid w:val="00E364ED"/>
    <w:rsid w:val="00E40DC1"/>
    <w:rsid w:val="00E776A9"/>
    <w:rsid w:val="00E90C68"/>
    <w:rsid w:val="00E911C7"/>
    <w:rsid w:val="00E9344A"/>
    <w:rsid w:val="00EB05F0"/>
    <w:rsid w:val="00EB1EC9"/>
    <w:rsid w:val="00EC333C"/>
    <w:rsid w:val="00EE4C97"/>
    <w:rsid w:val="00EF1E8F"/>
    <w:rsid w:val="00EF2D4E"/>
    <w:rsid w:val="00F07DB6"/>
    <w:rsid w:val="00F1642F"/>
    <w:rsid w:val="00F31E4E"/>
    <w:rsid w:val="00F42581"/>
    <w:rsid w:val="00F4657A"/>
    <w:rsid w:val="00F521CC"/>
    <w:rsid w:val="00F56533"/>
    <w:rsid w:val="00F579D6"/>
    <w:rsid w:val="00F77322"/>
    <w:rsid w:val="00F849A8"/>
    <w:rsid w:val="00F856E8"/>
    <w:rsid w:val="00FB249A"/>
    <w:rsid w:val="00FB3F20"/>
    <w:rsid w:val="00FB56E2"/>
    <w:rsid w:val="00FB754A"/>
    <w:rsid w:val="00FC3F79"/>
    <w:rsid w:val="00FC79D2"/>
    <w:rsid w:val="00FD2326"/>
    <w:rsid w:val="00FE548D"/>
    <w:rsid w:val="00FF45E9"/>
    <w:rsid w:val="00FF5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B6"/>
    <w:pPr>
      <w:widowControl w:val="0"/>
      <w:jc w:val="both"/>
    </w:pPr>
  </w:style>
  <w:style w:type="paragraph" w:styleId="2">
    <w:name w:val="heading 2"/>
    <w:basedOn w:val="a"/>
    <w:next w:val="a"/>
    <w:link w:val="2Char"/>
    <w:unhideWhenUsed/>
    <w:qFormat/>
    <w:rsid w:val="00DF051A"/>
    <w:pPr>
      <w:keepNext/>
      <w:keepLines/>
      <w:spacing w:line="413" w:lineRule="auto"/>
      <w:outlineLvl w:val="1"/>
    </w:pPr>
    <w:rPr>
      <w:rFonts w:ascii="Arial" w:eastAsia="黑体" w:hAnsi="Arial"/>
      <w:b/>
      <w:sz w:val="32"/>
      <w:szCs w:val="24"/>
    </w:rPr>
  </w:style>
  <w:style w:type="paragraph" w:styleId="3">
    <w:name w:val="heading 3"/>
    <w:basedOn w:val="a"/>
    <w:next w:val="a"/>
    <w:link w:val="3Char"/>
    <w:unhideWhenUsed/>
    <w:qFormat/>
    <w:rsid w:val="00DF051A"/>
    <w:pPr>
      <w:keepNext/>
      <w:keepLines/>
      <w:spacing w:line="413" w:lineRule="auto"/>
      <w:outlineLvl w:val="2"/>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514"/>
    <w:rPr>
      <w:sz w:val="18"/>
      <w:szCs w:val="18"/>
    </w:rPr>
  </w:style>
  <w:style w:type="paragraph" w:styleId="a4">
    <w:name w:val="footer"/>
    <w:basedOn w:val="a"/>
    <w:link w:val="Char0"/>
    <w:uiPriority w:val="99"/>
    <w:semiHidden/>
    <w:unhideWhenUsed/>
    <w:rsid w:val="002D25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514"/>
    <w:rPr>
      <w:sz w:val="18"/>
      <w:szCs w:val="18"/>
    </w:rPr>
  </w:style>
  <w:style w:type="paragraph" w:styleId="a5">
    <w:name w:val="Normal (Web)"/>
    <w:basedOn w:val="a"/>
    <w:uiPriority w:val="99"/>
    <w:unhideWhenUsed/>
    <w:rsid w:val="00F31E4E"/>
    <w:pPr>
      <w:widowControl/>
      <w:spacing w:before="100" w:beforeAutospacing="1" w:after="100" w:afterAutospacing="1"/>
      <w:jc w:val="left"/>
    </w:pPr>
    <w:rPr>
      <w:rFonts w:ascii="宋体" w:eastAsia="宋体" w:hAnsi="宋体" w:cs="宋体"/>
      <w:kern w:val="0"/>
      <w:sz w:val="24"/>
      <w:szCs w:val="20"/>
    </w:rPr>
  </w:style>
  <w:style w:type="table" w:styleId="a6">
    <w:name w:val="Table Grid"/>
    <w:basedOn w:val="a1"/>
    <w:uiPriority w:val="59"/>
    <w:rsid w:val="0084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DF051A"/>
    <w:rPr>
      <w:rFonts w:ascii="Arial" w:eastAsia="黑体" w:hAnsi="Arial"/>
      <w:b/>
      <w:sz w:val="32"/>
      <w:szCs w:val="24"/>
    </w:rPr>
  </w:style>
  <w:style w:type="character" w:customStyle="1" w:styleId="3Char">
    <w:name w:val="标题 3 Char"/>
    <w:basedOn w:val="a0"/>
    <w:link w:val="3"/>
    <w:rsid w:val="00DF051A"/>
    <w:rPr>
      <w:b/>
      <w:sz w:val="32"/>
      <w:szCs w:val="24"/>
    </w:rPr>
  </w:style>
  <w:style w:type="character" w:styleId="a7">
    <w:name w:val="Hyperlink"/>
    <w:basedOn w:val="a0"/>
    <w:uiPriority w:val="99"/>
    <w:semiHidden/>
    <w:unhideWhenUsed/>
    <w:rsid w:val="002A4F6B"/>
    <w:rPr>
      <w:color w:val="0000FF"/>
      <w:u w:val="single"/>
    </w:rPr>
  </w:style>
  <w:style w:type="character" w:styleId="a8">
    <w:name w:val="Emphasis"/>
    <w:basedOn w:val="a0"/>
    <w:uiPriority w:val="20"/>
    <w:qFormat/>
    <w:rsid w:val="002A4F6B"/>
    <w:rPr>
      <w:i/>
      <w:iCs/>
    </w:rPr>
  </w:style>
</w:styles>
</file>

<file path=word/webSettings.xml><?xml version="1.0" encoding="utf-8"?>
<w:webSettings xmlns:r="http://schemas.openxmlformats.org/officeDocument/2006/relationships" xmlns:w="http://schemas.openxmlformats.org/wordprocessingml/2006/main">
  <w:divs>
    <w:div w:id="232815678">
      <w:bodyDiv w:val="1"/>
      <w:marLeft w:val="0"/>
      <w:marRight w:val="0"/>
      <w:marTop w:val="0"/>
      <w:marBottom w:val="0"/>
      <w:divBdr>
        <w:top w:val="none" w:sz="0" w:space="0" w:color="auto"/>
        <w:left w:val="none" w:sz="0" w:space="0" w:color="auto"/>
        <w:bottom w:val="none" w:sz="0" w:space="0" w:color="auto"/>
        <w:right w:val="none" w:sz="0" w:space="0" w:color="auto"/>
      </w:divBdr>
    </w:div>
    <w:div w:id="363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5887-FA05-445C-806A-A6A472F6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崔样</cp:lastModifiedBy>
  <cp:revision>51</cp:revision>
  <cp:lastPrinted>2016-09-13T08:10:00Z</cp:lastPrinted>
  <dcterms:created xsi:type="dcterms:W3CDTF">2016-09-05T00:56:00Z</dcterms:created>
  <dcterms:modified xsi:type="dcterms:W3CDTF">2016-09-22T00:22:00Z</dcterms:modified>
</cp:coreProperties>
</file>